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8F708" w14:textId="543FF296" w:rsidR="00071B60" w:rsidRDefault="00355368">
      <w:pPr>
        <w:pStyle w:val="First"/>
        <w:sectPr w:rsidR="00071B60">
          <w:headerReference w:type="default" r:id="rId8"/>
          <w:footerReference w:type="default" r:id="rId9"/>
          <w:pgSz w:w="11906" w:h="16838" w:code="9"/>
          <w:pgMar w:top="3233" w:right="851" w:bottom="1134" w:left="1418" w:header="709" w:footer="454" w:gutter="0"/>
          <w:cols w:space="708"/>
          <w:docGrid w:linePitch="360"/>
        </w:sectPr>
      </w:pPr>
      <w:r>
        <w:rPr>
          <w:noProof/>
        </w:rPr>
        <mc:AlternateContent>
          <mc:Choice Requires="wps">
            <w:drawing>
              <wp:anchor distT="0" distB="0" distL="114300" distR="114300" simplePos="0" relativeHeight="251678720" behindDoc="0" locked="0" layoutInCell="1" allowOverlap="1" wp14:anchorId="383812DE" wp14:editId="31ACF8FC">
                <wp:simplePos x="0" y="0"/>
                <wp:positionH relativeFrom="page">
                  <wp:posOffset>4991100</wp:posOffset>
                </wp:positionH>
                <wp:positionV relativeFrom="page">
                  <wp:posOffset>403860</wp:posOffset>
                </wp:positionV>
                <wp:extent cx="1988185" cy="548640"/>
                <wp:effectExtent l="0" t="0" r="12065" b="381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8185" cy="548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27B340" w14:textId="2977DDB6" w:rsidR="00071B60" w:rsidRDefault="00454C82" w:rsidP="00976448">
                            <w:pPr>
                              <w:pStyle w:val="TitelC"/>
                              <w:jc w:val="left"/>
                            </w:pPr>
                            <w:r>
                              <w:t>Medieninformation</w:t>
                            </w:r>
                            <w:r w:rsidR="00976448">
                              <w:br/>
                            </w:r>
                            <w:bookmarkStart w:id="0" w:name="_GoBack"/>
                            <w:bookmarkEnd w:id="0"/>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812DE" id="_x0000_t202" coordsize="21600,21600" o:spt="202" path="m,l,21600r21600,l21600,xe">
                <v:stroke joinstyle="miter"/>
                <v:path gradientshapeok="t" o:connecttype="rect"/>
              </v:shapetype>
              <v:shape id="Textfeld 23" o:spid="_x0000_s1026" type="#_x0000_t202" style="position:absolute;margin-left:393pt;margin-top:31.8pt;width:156.55pt;height:43.2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" filled="f" stroked="f" strokeweight=".5pt">
                <v:textbox inset="0,0,0,0">
                  <w:txbxContent>
                    <w:p w14:paraId="0A27B340" w14:textId="2977DDB6" w:rsidR="00071B60" w:rsidRDefault="00454C82" w:rsidP="00976448">
                      <w:pPr>
                        <w:pStyle w:val="TitelC"/>
                        <w:jc w:val="left"/>
                      </w:pPr>
                      <w:r>
                        <w:t>Medieninformation</w:t>
                      </w:r>
                      <w:r w:rsidR="00976448">
                        <w:br/>
                      </w:r>
                      <w:bookmarkStart w:id="1" w:name="_GoBack"/>
                      <w:bookmarkEnd w:id="1"/>
                    </w:p>
                  </w:txbxContent>
                </v:textbox>
                <w10:wrap anchorx="page" anchory="page"/>
              </v:shape>
            </w:pict>
          </mc:Fallback>
        </mc:AlternateContent>
      </w:r>
    </w:p>
    <w:sdt>
      <w:sdtPr>
        <w:rPr>
          <w:rStyle w:val="berschrift1Zchn"/>
        </w:rPr>
        <w:id w:val="1340269008"/>
        <w:lock w:val="sdtLocked"/>
        <w:placeholder>
          <w:docPart w:val="6BEE96029735B8448C3BA453397025F4"/>
        </w:placeholder>
      </w:sdtPr>
      <w:sdtEndPr>
        <w:rPr>
          <w:rStyle w:val="Absatz-Standardschriftart"/>
          <w:rFonts w:eastAsiaTheme="minorHAnsi" w:cs="Times New Roman"/>
          <w:b w:val="0"/>
          <w:bCs w:val="0"/>
          <w:color w:val="auto"/>
          <w:position w:val="0"/>
          <w:sz w:val="22"/>
          <w:szCs w:val="24"/>
        </w:rPr>
      </w:sdtEndPr>
      <w:sdtContent>
        <w:p w14:paraId="3509B696" w14:textId="6038112D" w:rsidR="00071B60" w:rsidRDefault="00CB23F0">
          <w:pPr>
            <w:spacing w:line="240" w:lineRule="auto"/>
          </w:pPr>
          <w:r>
            <w:rPr>
              <w:rStyle w:val="berschrift1Zchn"/>
            </w:rPr>
            <w:t>Warum sich die Investition in eine Flott</w:t>
          </w:r>
          <w:r w:rsidR="00454C82">
            <w:rPr>
              <w:rStyle w:val="berschrift1Zchn"/>
            </w:rPr>
            <w:t>enmanagement-Lösung lohnt: Die fünf</w:t>
          </w:r>
          <w:r>
            <w:rPr>
              <w:rStyle w:val="berschrift1Zchn"/>
            </w:rPr>
            <w:t xml:space="preserve"> wichtigsten Gründe</w:t>
          </w:r>
        </w:p>
      </w:sdtContent>
    </w:sdt>
    <w:p w14:paraId="2E2D9322" w14:textId="6098BED0" w:rsidR="00071B60" w:rsidRPr="00714C5C" w:rsidRDefault="00D309CD">
      <w:pPr>
        <w:rPr>
          <w:b/>
        </w:rPr>
      </w:pPr>
      <w:r w:rsidRPr="00714C5C">
        <w:rPr>
          <w:b/>
        </w:rPr>
        <w:t xml:space="preserve">Exakte Daten zu den </w:t>
      </w:r>
      <w:r w:rsidR="008F1762">
        <w:rPr>
          <w:b/>
        </w:rPr>
        <w:t>Standorten</w:t>
      </w:r>
      <w:r w:rsidRPr="00714C5C">
        <w:rPr>
          <w:b/>
        </w:rPr>
        <w:t xml:space="preserve"> der Fahrzeuge und den Lenkzeiten der Fahrer sind wichtig für die Wirtschaftlichkeit von Speditionen. Auch kleine und mittlere </w:t>
      </w:r>
      <w:r w:rsidR="008F1762">
        <w:rPr>
          <w:b/>
        </w:rPr>
        <w:t>Unternehmen</w:t>
      </w:r>
      <w:r w:rsidR="00FD2122">
        <w:rPr>
          <w:b/>
        </w:rPr>
        <w:t xml:space="preserve"> fahren </w:t>
      </w:r>
      <w:r w:rsidRPr="00714C5C">
        <w:rPr>
          <w:b/>
        </w:rPr>
        <w:t xml:space="preserve">mit </w:t>
      </w:r>
      <w:r w:rsidR="00CB23F0">
        <w:rPr>
          <w:b/>
        </w:rPr>
        <w:t>Flottenmanagement-L</w:t>
      </w:r>
      <w:r w:rsidR="00FD2122" w:rsidRPr="00714C5C">
        <w:rPr>
          <w:b/>
        </w:rPr>
        <w:t xml:space="preserve">ösungen </w:t>
      </w:r>
      <w:r w:rsidRPr="00714C5C">
        <w:rPr>
          <w:b/>
        </w:rPr>
        <w:t xml:space="preserve">besser. </w:t>
      </w:r>
      <w:r w:rsidR="00CB23F0">
        <w:rPr>
          <w:b/>
        </w:rPr>
        <w:t>5</w:t>
      </w:r>
      <w:r w:rsidR="001F616E" w:rsidRPr="00714C5C">
        <w:rPr>
          <w:b/>
        </w:rPr>
        <w:t xml:space="preserve"> Gründe für</w:t>
      </w:r>
      <w:r w:rsidR="00CB23F0">
        <w:rPr>
          <w:b/>
        </w:rPr>
        <w:t xml:space="preserve"> den Einsatz moderner Telematik.</w:t>
      </w:r>
    </w:p>
    <w:p w14:paraId="27706958" w14:textId="77777777" w:rsidR="00E21E61" w:rsidRDefault="00E21E61"/>
    <w:p w14:paraId="17A2A8F5" w14:textId="6DAD135D" w:rsidR="007F6C4D" w:rsidRDefault="00E21E61" w:rsidP="00517215">
      <w:pPr>
        <w:contextualSpacing/>
      </w:pPr>
      <w:r>
        <w:t>„Es muss ja nicht</w:t>
      </w:r>
      <w:r w:rsidR="00CB23F0">
        <w:t xml:space="preserve"> immer</w:t>
      </w:r>
      <w:r>
        <w:t xml:space="preserve"> gleich die ganz große Lösung sein“, sagt </w:t>
      </w:r>
      <w:r w:rsidR="00CF28B4">
        <w:t>Dr. Lutz Scholt</w:t>
      </w:r>
      <w:r w:rsidRPr="00E21E61">
        <w:t xml:space="preserve">en, Leiter des Geschäftsbereichs Tachographs, Telematics und Services bei Continental. </w:t>
      </w:r>
      <w:r>
        <w:t>„F</w:t>
      </w:r>
      <w:r w:rsidRPr="00E21E61">
        <w:t xml:space="preserve">ür kleine und mittelgroße Flotten </w:t>
      </w:r>
      <w:r>
        <w:t xml:space="preserve">gibt es </w:t>
      </w:r>
      <w:r w:rsidR="00CF28B4">
        <w:t xml:space="preserve">attraktive </w:t>
      </w:r>
      <w:r>
        <w:t>Einsteigerlösungen</w:t>
      </w:r>
      <w:r w:rsidR="00CF28B4">
        <w:t xml:space="preserve">. </w:t>
      </w:r>
      <w:r w:rsidR="008F1762">
        <w:t>Wichtig ist</w:t>
      </w:r>
      <w:r w:rsidR="00CB23F0">
        <w:t>, dass</w:t>
      </w:r>
      <w:r w:rsidR="008F1762">
        <w:t xml:space="preserve"> </w:t>
      </w:r>
      <w:r w:rsidR="00CB23F0">
        <w:t>alle Informationen, die Flottenmanager und Disponenten brauchen,</w:t>
      </w:r>
      <w:r w:rsidR="00517215" w:rsidRPr="00517215">
        <w:t xml:space="preserve"> </w:t>
      </w:r>
      <w:r w:rsidR="00CB23F0">
        <w:t>schnell und in der passenden Form vorliegen.</w:t>
      </w:r>
      <w:r w:rsidR="00517215" w:rsidRPr="00517215">
        <w:t xml:space="preserve"> </w:t>
      </w:r>
      <w:r w:rsidR="008F1762">
        <w:t>Das</w:t>
      </w:r>
      <w:r w:rsidR="00517215" w:rsidRPr="00517215">
        <w:t xml:space="preserve"> </w:t>
      </w:r>
      <w:r w:rsidR="008F1762">
        <w:t>hilft</w:t>
      </w:r>
      <w:r w:rsidR="00CF28B4">
        <w:t xml:space="preserve"> </w:t>
      </w:r>
      <w:r w:rsidR="00CB23F0">
        <w:t xml:space="preserve">ihnen, die </w:t>
      </w:r>
      <w:r w:rsidR="00517215">
        <w:t>Logistikprozesse</w:t>
      </w:r>
      <w:r w:rsidR="00CB23F0">
        <w:t xml:space="preserve"> und den Fuhrpark</w:t>
      </w:r>
      <w:r w:rsidR="00517215">
        <w:t xml:space="preserve"> </w:t>
      </w:r>
      <w:r w:rsidR="00517215" w:rsidRPr="00517215">
        <w:t>effiziente</w:t>
      </w:r>
      <w:r w:rsidR="00714C5C">
        <w:t>r</w:t>
      </w:r>
      <w:r w:rsidR="00517215" w:rsidRPr="00517215">
        <w:t xml:space="preserve"> zu </w:t>
      </w:r>
      <w:r w:rsidR="00517215">
        <w:t>m</w:t>
      </w:r>
      <w:r w:rsidR="00517215" w:rsidRPr="00517215">
        <w:t>anagen</w:t>
      </w:r>
      <w:r w:rsidR="00714C5C">
        <w:t xml:space="preserve"> und Kosten zu sparen.</w:t>
      </w:r>
      <w:r w:rsidR="00517215">
        <w:t>“</w:t>
      </w:r>
      <w:r w:rsidR="00517215" w:rsidRPr="00517215">
        <w:t xml:space="preserve"> </w:t>
      </w:r>
      <w:r w:rsidR="00CB23F0">
        <w:t>Lösungen wie</w:t>
      </w:r>
      <w:r w:rsidR="00517215" w:rsidRPr="00E21E61">
        <w:t xml:space="preserve"> TIS-Web</w:t>
      </w:r>
      <w:r w:rsidR="00517215" w:rsidRPr="00517215">
        <w:t xml:space="preserve"> </w:t>
      </w:r>
      <w:r w:rsidR="00213526">
        <w:t xml:space="preserve">Motion </w:t>
      </w:r>
      <w:r w:rsidR="00714C5C">
        <w:t>von VDO können nicht nur</w:t>
      </w:r>
      <w:r w:rsidR="00517215" w:rsidRPr="00517215">
        <w:t xml:space="preserve"> </w:t>
      </w:r>
      <w:r w:rsidR="00714C5C">
        <w:t xml:space="preserve">die gesetzlich geforderten </w:t>
      </w:r>
      <w:r w:rsidR="00517215" w:rsidRPr="00517215">
        <w:t>Fahrzeug- und Fahrerdaten</w:t>
      </w:r>
      <w:r w:rsidR="00714C5C">
        <w:t xml:space="preserve"> speichern</w:t>
      </w:r>
      <w:r w:rsidR="00517215" w:rsidRPr="00517215">
        <w:t xml:space="preserve">, </w:t>
      </w:r>
      <w:r w:rsidR="00714C5C">
        <w:t xml:space="preserve">sondern </w:t>
      </w:r>
      <w:r w:rsidR="008F1762">
        <w:t>liefern auc</w:t>
      </w:r>
      <w:r w:rsidR="00E870BD">
        <w:t>h</w:t>
      </w:r>
      <w:r w:rsidR="008F1762">
        <w:t xml:space="preserve"> Daten aus den</w:t>
      </w:r>
      <w:r w:rsidR="00517215" w:rsidRPr="00517215">
        <w:t xml:space="preserve"> Bereichen </w:t>
      </w:r>
      <w:r w:rsidR="00C6570A">
        <w:t>Tracking, Tracing</w:t>
      </w:r>
      <w:r w:rsidR="00C6570A" w:rsidRPr="00517215">
        <w:t xml:space="preserve"> </w:t>
      </w:r>
      <w:r w:rsidR="00517215" w:rsidRPr="00517215">
        <w:t xml:space="preserve">und </w:t>
      </w:r>
      <w:r w:rsidR="00CB23F0">
        <w:t>zu</w:t>
      </w:r>
      <w:r w:rsidR="00C6570A">
        <w:t>m Status der Reifen</w:t>
      </w:r>
      <w:r w:rsidR="00517215" w:rsidRPr="00517215">
        <w:t>.</w:t>
      </w:r>
    </w:p>
    <w:p w14:paraId="62ADEB1B" w14:textId="77777777" w:rsidR="00E870BD" w:rsidRDefault="00E870BD" w:rsidP="00517215">
      <w:pPr>
        <w:contextualSpacing/>
      </w:pPr>
    </w:p>
    <w:p w14:paraId="501E8CF0" w14:textId="1D6D77D6" w:rsidR="00517215" w:rsidRDefault="00004EB8" w:rsidP="00517215">
      <w:pPr>
        <w:contextualSpacing/>
      </w:pPr>
      <w:r>
        <w:t>A</w:t>
      </w:r>
      <w:r w:rsidR="00CB23F0">
        <w:t>m Standort Villingen des</w:t>
      </w:r>
      <w:r w:rsidR="00CF28B4">
        <w:t xml:space="preserve"> Autozulieferer</w:t>
      </w:r>
      <w:r w:rsidR="00CB23F0">
        <w:t>s</w:t>
      </w:r>
      <w:r w:rsidR="00CF28B4">
        <w:t xml:space="preserve"> Continental</w:t>
      </w:r>
      <w:r w:rsidR="00CB23F0">
        <w:t xml:space="preserve"> </w:t>
      </w:r>
      <w:r>
        <w:t xml:space="preserve">werden </w:t>
      </w:r>
      <w:r w:rsidR="00CB23F0">
        <w:t>bereits seit fast 100 Jahren Tachographen gebaut. Unter der Konzernmarke VDO bietet man auch schon seit 1996 mit TIS-Web ein</w:t>
      </w:r>
      <w:r w:rsidR="009D13FA">
        <w:t>e</w:t>
      </w:r>
      <w:r w:rsidR="00CB23F0">
        <w:t xml:space="preserve"> Lösung für das Flottenmanagement. Kein Wunder also, dass sich Dr. Lutz Scholten zutraut, die wichtigsten Gründe für die Investition in ein Flottenmanagement-System zu benennen. </w:t>
      </w:r>
      <w:r w:rsidR="00CF28B4">
        <w:t xml:space="preserve">„Wir wissen </w:t>
      </w:r>
      <w:r w:rsidR="00CF28B4" w:rsidRPr="00CF28B4">
        <w:t>genau, was für Flottenmanager wichtig ist – sowohl operativ als auch betriebswirtschaftlich. Und wir kennen die technischen Parameter</w:t>
      </w:r>
      <w:r w:rsidR="00CB23F0">
        <w:t>.“</w:t>
      </w:r>
    </w:p>
    <w:p w14:paraId="385F8B55" w14:textId="77777777" w:rsidR="008F1762" w:rsidRDefault="008F1762" w:rsidP="00517215">
      <w:pPr>
        <w:contextualSpacing/>
      </w:pPr>
    </w:p>
    <w:p w14:paraId="1012E9A4" w14:textId="4D4CDC18" w:rsidR="00001393" w:rsidRPr="00714C5C" w:rsidRDefault="00001393" w:rsidP="00001393">
      <w:pPr>
        <w:keepLines w:val="0"/>
        <w:widowControl w:val="0"/>
        <w:contextualSpacing/>
        <w:rPr>
          <w:b/>
        </w:rPr>
      </w:pPr>
      <w:r w:rsidRPr="00714C5C">
        <w:rPr>
          <w:b/>
        </w:rPr>
        <w:t xml:space="preserve">Grund </w:t>
      </w:r>
      <w:r>
        <w:rPr>
          <w:b/>
        </w:rPr>
        <w:t>1</w:t>
      </w:r>
      <w:r w:rsidRPr="00714C5C">
        <w:rPr>
          <w:b/>
        </w:rPr>
        <w:t xml:space="preserve">: Kosten im Griff – </w:t>
      </w:r>
      <w:r>
        <w:rPr>
          <w:b/>
        </w:rPr>
        <w:t>w</w:t>
      </w:r>
      <w:r w:rsidRPr="00714C5C">
        <w:rPr>
          <w:b/>
        </w:rPr>
        <w:t>eniger Spritverbrauch, weniger Ausfallzeiten</w:t>
      </w:r>
    </w:p>
    <w:p w14:paraId="4099E1CA" w14:textId="7C24282C" w:rsidR="00001393" w:rsidRPr="00495BB1" w:rsidRDefault="00001393" w:rsidP="00001393">
      <w:pPr>
        <w:keepLines w:val="0"/>
        <w:widowControl w:val="0"/>
        <w:contextualSpacing/>
        <w:rPr>
          <w:rFonts w:cs="Arial"/>
          <w:bCs/>
        </w:rPr>
      </w:pPr>
      <w:r>
        <w:rPr>
          <w:rFonts w:cs="Arial"/>
        </w:rPr>
        <w:t>Durch die Messung des</w:t>
      </w:r>
      <w:r w:rsidRPr="00213526">
        <w:rPr>
          <w:rFonts w:cs="Arial"/>
        </w:rPr>
        <w:t xml:space="preserve"> Kraftstoffverbrauchs</w:t>
      </w:r>
      <w:r>
        <w:rPr>
          <w:rFonts w:cs="Arial"/>
        </w:rPr>
        <w:t xml:space="preserve"> werden Flotten effizienter.</w:t>
      </w:r>
      <w:r w:rsidRPr="00213526">
        <w:rPr>
          <w:rFonts w:cs="Arial"/>
        </w:rPr>
        <w:t xml:space="preserve"> </w:t>
      </w:r>
      <w:r w:rsidR="00C6570A">
        <w:rPr>
          <w:rFonts w:cs="Arial"/>
        </w:rPr>
        <w:t>Entweder direkt über einen Fahrzeug CAN-Bus oder m</w:t>
      </w:r>
      <w:r w:rsidRPr="00213526">
        <w:rPr>
          <w:rFonts w:cs="Arial"/>
        </w:rPr>
        <w:t xml:space="preserve">it einem Zusatz-Kontrollgerät </w:t>
      </w:r>
      <w:r>
        <w:rPr>
          <w:rFonts w:cs="Arial"/>
        </w:rPr>
        <w:t xml:space="preserve">wie dem </w:t>
      </w:r>
      <w:r w:rsidRPr="00213526">
        <w:rPr>
          <w:rFonts w:cs="Arial"/>
        </w:rPr>
        <w:t>DTCO Fuelgate</w:t>
      </w:r>
      <w:r>
        <w:rPr>
          <w:rFonts w:cs="Arial"/>
        </w:rPr>
        <w:t xml:space="preserve"> </w:t>
      </w:r>
      <w:r w:rsidRPr="00213526">
        <w:rPr>
          <w:rFonts w:cs="Arial"/>
        </w:rPr>
        <w:t xml:space="preserve">lässt sich der Kraftstoffverbrauch eines Fahrzeugs direkt über den digitalen Tachographen aufzeichnen. Fahrer können sich einen Report ausdrucken, Flottenmanager werten die Daten bequem am Bildschirm aus. So sehen sie, wann und wo ungewöhnlich viel Sprit verbraucht wurde und können Einsparpotenziale identifizieren. </w:t>
      </w:r>
      <w:r>
        <w:rPr>
          <w:rFonts w:cs="Arial"/>
        </w:rPr>
        <w:t>Praxisanwender bestätigen, dass d</w:t>
      </w:r>
      <w:r w:rsidRPr="00213526">
        <w:rPr>
          <w:rFonts w:cs="Arial"/>
          <w:bCs/>
        </w:rPr>
        <w:t xml:space="preserve">er Treibstoffverbrauch </w:t>
      </w:r>
      <w:r w:rsidRPr="00213526">
        <w:rPr>
          <w:rFonts w:cs="Arial"/>
          <w:bCs/>
        </w:rPr>
        <w:lastRenderedPageBreak/>
        <w:t>nachhaltig reduziert</w:t>
      </w:r>
      <w:r>
        <w:rPr>
          <w:rFonts w:cs="Arial"/>
          <w:bCs/>
        </w:rPr>
        <w:t xml:space="preserve"> </w:t>
      </w:r>
      <w:r w:rsidRPr="00213526">
        <w:rPr>
          <w:rFonts w:cs="Arial"/>
          <w:bCs/>
        </w:rPr>
        <w:t>wird.</w:t>
      </w:r>
      <w:r>
        <w:rPr>
          <w:rFonts w:cs="Arial"/>
          <w:bCs/>
        </w:rPr>
        <w:t xml:space="preserve"> Zusätzlich sorgen Reifendruckkontrollsysteme für mehr Sicherheit, denn sie warnen frühzeitig, wenn ein Reifen unerwartet Druck verliert.</w:t>
      </w:r>
    </w:p>
    <w:p w14:paraId="6A77D879" w14:textId="62D30A12" w:rsidR="00001393" w:rsidRDefault="003E3B82" w:rsidP="00001393">
      <w:pPr>
        <w:contextualSpacing/>
        <w:rPr>
          <w:rFonts w:cs="Arial"/>
        </w:rPr>
      </w:pPr>
      <w:r>
        <w:rPr>
          <w:rFonts w:cs="Arial"/>
        </w:rPr>
        <w:t>Flottenmanagement</w:t>
      </w:r>
      <w:r w:rsidR="00001393">
        <w:rPr>
          <w:rFonts w:cs="Arial"/>
        </w:rPr>
        <w:t xml:space="preserve">-Lösungen </w:t>
      </w:r>
      <w:r>
        <w:rPr>
          <w:rFonts w:cs="Arial"/>
        </w:rPr>
        <w:t xml:space="preserve">bereiten die wichtigsten Fahrzeug-Daten zu Reports auf, die Disponenten und Flottenmanager einen besseren Überblick über Fahrer und Fahrzeuge verschaffen. Onlinebasierte Systeme wie TIS-Web Motion </w:t>
      </w:r>
      <w:r w:rsidR="00001393">
        <w:rPr>
          <w:rFonts w:cs="Arial"/>
        </w:rPr>
        <w:t xml:space="preserve">funktionieren mit den aktuellen Browsern und werden </w:t>
      </w:r>
      <w:r w:rsidR="00001393" w:rsidRPr="00622282">
        <w:rPr>
          <w:rFonts w:cs="Arial"/>
        </w:rPr>
        <w:t>monatlich nach Anzahl der Fahrzeuge</w:t>
      </w:r>
      <w:r w:rsidR="00001393">
        <w:rPr>
          <w:rFonts w:cs="Arial"/>
        </w:rPr>
        <w:t xml:space="preserve"> abgerechnet. </w:t>
      </w:r>
      <w:r w:rsidR="00001393" w:rsidRPr="00622282">
        <w:rPr>
          <w:rFonts w:cs="Arial"/>
        </w:rPr>
        <w:t>Eine Mindestvertra</w:t>
      </w:r>
      <w:r w:rsidR="00001393">
        <w:rPr>
          <w:rFonts w:cs="Arial"/>
        </w:rPr>
        <w:t>gslaufzeit gibt es dabei nicht.</w:t>
      </w:r>
      <w:r w:rsidR="00001393">
        <w:rPr>
          <w:rFonts w:eastAsiaTheme="majorEastAsia" w:cstheme="majorBidi"/>
          <w:bCs/>
          <w:szCs w:val="26"/>
        </w:rPr>
        <w:t xml:space="preserve"> „Die Vorteile von Flottenmanagementsystemen machen sich in der Praxis schnell bezahlt“, sagt Dr. Lutz Scholten von Continental. „Speditionen, die ihre Logistikprozesse damit verbessert haben, möchten die Technik schon nach wenigen Wochen nicht mehr missen.“</w:t>
      </w:r>
    </w:p>
    <w:p w14:paraId="6825E018" w14:textId="77777777" w:rsidR="00001393" w:rsidRPr="00517215" w:rsidRDefault="00001393" w:rsidP="00517215">
      <w:pPr>
        <w:contextualSpacing/>
      </w:pPr>
    </w:p>
    <w:p w14:paraId="25724B42" w14:textId="75FFF7C8" w:rsidR="00071B60" w:rsidRPr="00714C5C" w:rsidRDefault="001F616E" w:rsidP="008F1762">
      <w:pPr>
        <w:keepLines w:val="0"/>
        <w:widowControl w:val="0"/>
        <w:adjustRightInd w:val="0"/>
        <w:spacing w:after="0"/>
        <w:contextualSpacing/>
        <w:rPr>
          <w:b/>
        </w:rPr>
      </w:pPr>
      <w:r w:rsidRPr="00714C5C">
        <w:rPr>
          <w:b/>
        </w:rPr>
        <w:t>Grund</w:t>
      </w:r>
      <w:r w:rsidR="00001393">
        <w:rPr>
          <w:b/>
        </w:rPr>
        <w:t xml:space="preserve"> 2</w:t>
      </w:r>
      <w:r w:rsidR="004D6134" w:rsidRPr="00714C5C">
        <w:rPr>
          <w:b/>
        </w:rPr>
        <w:t xml:space="preserve">: </w:t>
      </w:r>
      <w:r w:rsidR="009125AE" w:rsidRPr="00714C5C">
        <w:rPr>
          <w:b/>
        </w:rPr>
        <w:t xml:space="preserve">Rechtlich sicher – </w:t>
      </w:r>
      <w:r w:rsidRPr="00714C5C">
        <w:rPr>
          <w:b/>
        </w:rPr>
        <w:t>Lenk- und Ruhezeiten</w:t>
      </w:r>
      <w:r w:rsidR="009125AE" w:rsidRPr="00714C5C">
        <w:rPr>
          <w:b/>
        </w:rPr>
        <w:t xml:space="preserve"> werden automatisch erfasst</w:t>
      </w:r>
    </w:p>
    <w:p w14:paraId="1FEF303C" w14:textId="1CD18F0C" w:rsidR="00A422F1" w:rsidRDefault="00FD793C" w:rsidP="008F1762">
      <w:pPr>
        <w:keepLines w:val="0"/>
        <w:widowControl w:val="0"/>
        <w:spacing w:after="0"/>
        <w:contextualSpacing/>
      </w:pPr>
      <w:r w:rsidRPr="00FD793C">
        <w:t>Die Eingabe und die Archivierung der Lenk- und Ruhezeiten ist</w:t>
      </w:r>
      <w:r w:rsidR="00CB23F0">
        <w:t xml:space="preserve"> gesetzliche</w:t>
      </w:r>
      <w:r w:rsidRPr="00FD793C">
        <w:t xml:space="preserve"> Pflicht. Alle Beteiligten wollen hier alles richtig machen und zugleich möglichst wenig Zeit </w:t>
      </w:r>
      <w:r w:rsidR="00FD2122">
        <w:t>dafür</w:t>
      </w:r>
      <w:r w:rsidRPr="00FD793C">
        <w:t xml:space="preserve"> verwenden</w:t>
      </w:r>
      <w:r w:rsidR="007149C6">
        <w:t>.</w:t>
      </w:r>
      <w:r w:rsidR="005E07D7">
        <w:t xml:space="preserve"> Dazu kann man ein Datenmanagement-Programm verwenden, das den Download und die Archivierung der Daten von Fahrerkarte und Massenspeicher automatisiert.</w:t>
      </w:r>
      <w:r w:rsidR="007149C6">
        <w:t xml:space="preserve"> </w:t>
      </w:r>
      <w:r w:rsidR="005E07D7">
        <w:br/>
      </w:r>
      <w:r w:rsidR="007149C6">
        <w:t xml:space="preserve">Bei </w:t>
      </w:r>
      <w:r w:rsidR="005E07D7">
        <w:t xml:space="preserve">den meisten </w:t>
      </w:r>
      <w:r w:rsidR="007149C6" w:rsidRPr="007149C6">
        <w:t>Tachograph</w:t>
      </w:r>
      <w:r w:rsidR="008F1762">
        <w:t>en</w:t>
      </w:r>
      <w:r w:rsidR="007149C6">
        <w:t xml:space="preserve"> der neuesten Generation kann der</w:t>
      </w:r>
      <w:r w:rsidR="007149C6" w:rsidRPr="007149C6">
        <w:t xml:space="preserve"> Flottenmanager</w:t>
      </w:r>
      <w:r w:rsidR="007149C6">
        <w:t xml:space="preserve"> definieren, ob beim Abschalten de</w:t>
      </w:r>
      <w:r w:rsidR="008F1762">
        <w:t>s</w:t>
      </w:r>
      <w:r w:rsidR="007149C6">
        <w:t xml:space="preserve"> Motors </w:t>
      </w:r>
      <w:r w:rsidR="007149C6" w:rsidRPr="007149C6">
        <w:t xml:space="preserve">automatisch </w:t>
      </w:r>
      <w:r w:rsidR="00FD2122">
        <w:t xml:space="preserve">auf Pause, Arbeitszeit oder </w:t>
      </w:r>
      <w:r w:rsidR="007149C6" w:rsidRPr="007149C6">
        <w:t>Verfügbarkeit</w:t>
      </w:r>
      <w:r w:rsidR="007149C6">
        <w:t xml:space="preserve"> geschaltet wird</w:t>
      </w:r>
      <w:r w:rsidR="007149C6" w:rsidRPr="007149C6">
        <w:t xml:space="preserve">. Hat man ein Umschalten auf Pause eingestellt, muss der Fahrer am Rastplatz </w:t>
      </w:r>
      <w:r w:rsidR="009E3ECF">
        <w:t>nichts aktiv tun und</w:t>
      </w:r>
      <w:r w:rsidR="007149C6" w:rsidRPr="007149C6">
        <w:t xml:space="preserve"> kann </w:t>
      </w:r>
      <w:r w:rsidR="00B22155">
        <w:t xml:space="preserve">dadurch </w:t>
      </w:r>
      <w:r w:rsidR="007149C6" w:rsidRPr="007149C6">
        <w:t>nicht vergessen</w:t>
      </w:r>
      <w:r w:rsidR="009E3ECF">
        <w:t>, seine</w:t>
      </w:r>
      <w:r w:rsidR="007149C6" w:rsidRPr="007149C6">
        <w:t xml:space="preserve"> Arbeitszeit </w:t>
      </w:r>
      <w:r w:rsidR="009E3ECF">
        <w:t>zu stoppen</w:t>
      </w:r>
      <w:r w:rsidR="007149C6" w:rsidRPr="007149C6">
        <w:t>.</w:t>
      </w:r>
      <w:r w:rsidR="007149C6">
        <w:t xml:space="preserve"> Eine </w:t>
      </w:r>
      <w:r w:rsidR="007149C6" w:rsidRPr="007149C6">
        <w:t xml:space="preserve">Aufwach-Funktion benachrichtigt </w:t>
      </w:r>
      <w:r w:rsidR="008F1762">
        <w:t>ihn</w:t>
      </w:r>
      <w:r w:rsidR="007149C6" w:rsidRPr="007149C6">
        <w:t xml:space="preserve"> zwei Minuten vor dem Ende einer 45-minütigen Pause, dass er in Kürze weiterfahren kann.</w:t>
      </w:r>
    </w:p>
    <w:p w14:paraId="3D9FAE69" w14:textId="77777777" w:rsidR="00FD2122" w:rsidRDefault="00FD2122" w:rsidP="008F1762">
      <w:pPr>
        <w:keepLines w:val="0"/>
        <w:widowControl w:val="0"/>
        <w:spacing w:after="0"/>
        <w:contextualSpacing/>
      </w:pPr>
    </w:p>
    <w:p w14:paraId="4B7129BE" w14:textId="0C236D9E" w:rsidR="00FD2122" w:rsidRDefault="00FD2122" w:rsidP="00FD2122">
      <w:pPr>
        <w:contextualSpacing/>
        <w:rPr>
          <w:b/>
        </w:rPr>
      </w:pPr>
      <w:r w:rsidRPr="00213526">
        <w:rPr>
          <w:b/>
        </w:rPr>
        <w:t xml:space="preserve">Grund </w:t>
      </w:r>
      <w:r w:rsidR="00001393">
        <w:rPr>
          <w:b/>
        </w:rPr>
        <w:t>3</w:t>
      </w:r>
      <w:r w:rsidRPr="00213526">
        <w:rPr>
          <w:b/>
        </w:rPr>
        <w:t xml:space="preserve">: Besser planen – Fahrer </w:t>
      </w:r>
      <w:r w:rsidR="00272809">
        <w:rPr>
          <w:b/>
        </w:rPr>
        <w:t xml:space="preserve">und damit Fahrzeuge </w:t>
      </w:r>
      <w:r w:rsidRPr="00213526">
        <w:rPr>
          <w:b/>
        </w:rPr>
        <w:t>optimal einsetzen</w:t>
      </w:r>
    </w:p>
    <w:p w14:paraId="4F5B42E0" w14:textId="7212CC26" w:rsidR="00FD2122" w:rsidRPr="009E3ECF" w:rsidRDefault="00FD2122" w:rsidP="00FD2122">
      <w:pPr>
        <w:contextualSpacing/>
      </w:pPr>
      <w:r w:rsidRPr="009E3ECF">
        <w:t xml:space="preserve">Durch </w:t>
      </w:r>
      <w:r>
        <w:t xml:space="preserve">das </w:t>
      </w:r>
      <w:r w:rsidRPr="009E3ECF">
        <w:t>mehr an Transparenz</w:t>
      </w:r>
      <w:r>
        <w:t>, wie sie durch Flottenmanagement-Software entsteht,</w:t>
      </w:r>
      <w:r w:rsidRPr="009E3ECF">
        <w:t xml:space="preserve"> können </w:t>
      </w:r>
      <w:r>
        <w:t>die Arbeitszeiten der Fahrer</w:t>
      </w:r>
      <w:r w:rsidRPr="009E3ECF">
        <w:t xml:space="preserve"> im gesetzlichen Rahmen leichter voll ausgeschöpft werden. </w:t>
      </w:r>
      <w:r w:rsidR="00E4781C">
        <w:t>Kommt zum Beispiel kurzfristig noch eine Ladung für den gleichen Tag rein, sieht der Disponent auf einen Blick, ob einer der Fahrer in der Nähe diese</w:t>
      </w:r>
      <w:r w:rsidR="005E07D7">
        <w:t>n Auftrag</w:t>
      </w:r>
      <w:r w:rsidR="00E4781C">
        <w:t xml:space="preserve"> im Rahmen seiner Lenk-und </w:t>
      </w:r>
      <w:r w:rsidR="005E07D7">
        <w:t>Ruhezeiten noch ausführen</w:t>
      </w:r>
      <w:r w:rsidR="00E4781C">
        <w:t xml:space="preserve"> kann. Verfügt die Spedition außerdem über </w:t>
      </w:r>
      <w:r w:rsidR="00E4781C">
        <w:rPr>
          <w:rFonts w:cs="Arial"/>
        </w:rPr>
        <w:t>Unterstü</w:t>
      </w:r>
      <w:r w:rsidR="009D13FA">
        <w:rPr>
          <w:rFonts w:cs="Arial"/>
        </w:rPr>
        <w:t xml:space="preserve">tzung bei der Routenberechnung durch </w:t>
      </w:r>
      <w:r w:rsidR="00E4781C">
        <w:rPr>
          <w:rFonts w:cs="Arial"/>
        </w:rPr>
        <w:t>Guided Navigation, kann sich der Disponent gleich noch berechnen lassen, welcher Fahrer die Ladung am besten abholen sollte.</w:t>
      </w:r>
      <w:r w:rsidR="00E4781C">
        <w:t xml:space="preserve"> </w:t>
      </w:r>
      <w:r w:rsidR="00272809">
        <w:t>So werden Fahrer und Fahrzeug optimal in den Ablauf des Transportgewerbes eingebunden</w:t>
      </w:r>
      <w:r w:rsidR="00272809" w:rsidRPr="009E3ECF">
        <w:t>.</w:t>
      </w:r>
      <w:r w:rsidR="00272809">
        <w:t xml:space="preserve"> </w:t>
      </w:r>
      <w:r w:rsidRPr="009E3ECF">
        <w:t>Ein bet</w:t>
      </w:r>
      <w:r w:rsidR="00272809">
        <w:t>riebswirtschaftlicher Pluspunkt</w:t>
      </w:r>
      <w:r w:rsidR="00272809" w:rsidRPr="00272809">
        <w:t xml:space="preserve"> </w:t>
      </w:r>
      <w:r w:rsidR="00272809" w:rsidRPr="009E3ECF">
        <w:t>im hart umkämpften Speditionsgeschäft</w:t>
      </w:r>
      <w:r w:rsidR="00272809">
        <w:t xml:space="preserve">: </w:t>
      </w:r>
    </w:p>
    <w:p w14:paraId="31F2D20E" w14:textId="77777777" w:rsidR="00FD2122" w:rsidRDefault="00FD2122" w:rsidP="008F1762">
      <w:pPr>
        <w:keepLines w:val="0"/>
        <w:widowControl w:val="0"/>
        <w:spacing w:after="0"/>
        <w:contextualSpacing/>
      </w:pPr>
    </w:p>
    <w:p w14:paraId="681BD3B4" w14:textId="39EB5A40" w:rsidR="009E3ECF" w:rsidRPr="00714C5C" w:rsidRDefault="009E3ECF" w:rsidP="009E3ECF">
      <w:pPr>
        <w:keepLines w:val="0"/>
        <w:widowControl w:val="0"/>
        <w:contextualSpacing/>
        <w:rPr>
          <w:b/>
        </w:rPr>
      </w:pPr>
      <w:r w:rsidRPr="00714C5C">
        <w:rPr>
          <w:b/>
        </w:rPr>
        <w:t xml:space="preserve">Grund </w:t>
      </w:r>
      <w:r w:rsidR="00001393">
        <w:rPr>
          <w:b/>
        </w:rPr>
        <w:t>4</w:t>
      </w:r>
      <w:r w:rsidRPr="00714C5C">
        <w:rPr>
          <w:b/>
        </w:rPr>
        <w:t>: Zufriedene Mitarbeiter –</w:t>
      </w:r>
      <w:r w:rsidR="00FD2122">
        <w:rPr>
          <w:b/>
        </w:rPr>
        <w:t xml:space="preserve"> </w:t>
      </w:r>
      <w:r w:rsidRPr="00714C5C">
        <w:rPr>
          <w:b/>
        </w:rPr>
        <w:t>Kommunikation</w:t>
      </w:r>
      <w:r w:rsidR="00FD2122">
        <w:rPr>
          <w:b/>
        </w:rPr>
        <w:t xml:space="preserve"> mit dem Büro wird einfacher</w:t>
      </w:r>
    </w:p>
    <w:p w14:paraId="0E95974E" w14:textId="562EBA00" w:rsidR="009E3ECF" w:rsidRDefault="009E3ECF" w:rsidP="009E3ECF">
      <w:pPr>
        <w:keepLines w:val="0"/>
        <w:widowControl w:val="0"/>
        <w:contextualSpacing/>
      </w:pPr>
      <w:r>
        <w:t>Auch für den Fahrer schaffen Flottenmanagementlösungen mehr Klarheit und Zufriedenheit.</w:t>
      </w:r>
      <w:r w:rsidRPr="006729ED">
        <w:t xml:space="preserve"> </w:t>
      </w:r>
      <w:r>
        <w:t>Über eine App (</w:t>
      </w:r>
      <w:r w:rsidR="00454C82">
        <w:t xml:space="preserve">wie zum Beispiel die </w:t>
      </w:r>
      <w:r w:rsidR="00454C82" w:rsidRPr="006729ED">
        <w:t>TIS-Web Fleet App</w:t>
      </w:r>
      <w:r w:rsidR="00454C82">
        <w:t xml:space="preserve"> von VDO)</w:t>
      </w:r>
      <w:r w:rsidRPr="006729ED">
        <w:t xml:space="preserve"> </w:t>
      </w:r>
      <w:r>
        <w:t>ist er immer in engem Kontakt zum</w:t>
      </w:r>
      <w:r w:rsidRPr="006729ED">
        <w:t xml:space="preserve"> Büro</w:t>
      </w:r>
      <w:r w:rsidR="00E4781C">
        <w:t xml:space="preserve">, kann etwa Textnachrichten </w:t>
      </w:r>
      <w:r w:rsidR="005E07D7">
        <w:t xml:space="preserve">und sogar Fotos </w:t>
      </w:r>
      <w:r w:rsidR="00E4781C">
        <w:t>austauschen</w:t>
      </w:r>
      <w:r w:rsidRPr="006729ED">
        <w:t xml:space="preserve">. </w:t>
      </w:r>
      <w:r w:rsidR="00FD2122">
        <w:t xml:space="preserve">Vom </w:t>
      </w:r>
      <w:r w:rsidRPr="006729ED">
        <w:t xml:space="preserve">Smartphone des Fahrers sendet die App </w:t>
      </w:r>
      <w:r w:rsidR="00E4781C">
        <w:t xml:space="preserve">außerdem </w:t>
      </w:r>
      <w:r w:rsidRPr="006729ED">
        <w:t xml:space="preserve">die Daten des Tachographen sowie </w:t>
      </w:r>
      <w:r w:rsidR="00E4781C">
        <w:t>manuell vom Fahrer eingegebe</w:t>
      </w:r>
      <w:r w:rsidR="00495BB1">
        <w:t>ne</w:t>
      </w:r>
      <w:r w:rsidRPr="006729ED">
        <w:t xml:space="preserve"> </w:t>
      </w:r>
      <w:r>
        <w:t xml:space="preserve">Daten </w:t>
      </w:r>
      <w:r w:rsidR="00495BB1">
        <w:t>über das Mob</w:t>
      </w:r>
      <w:r w:rsidR="009D13FA">
        <w:t>ilfunknetz an die Disposi</w:t>
      </w:r>
      <w:r w:rsidR="00495BB1">
        <w:t>t</w:t>
      </w:r>
      <w:r w:rsidR="009D13FA">
        <w:t>i</w:t>
      </w:r>
      <w:r w:rsidR="00495BB1">
        <w:t>on</w:t>
      </w:r>
      <w:r w:rsidRPr="006729ED">
        <w:t>.</w:t>
      </w:r>
    </w:p>
    <w:p w14:paraId="33B2A976" w14:textId="77777777" w:rsidR="009E3ECF" w:rsidRDefault="009E3ECF" w:rsidP="008F1762">
      <w:pPr>
        <w:keepLines w:val="0"/>
        <w:widowControl w:val="0"/>
        <w:spacing w:after="0"/>
        <w:contextualSpacing/>
      </w:pPr>
    </w:p>
    <w:p w14:paraId="474907FF" w14:textId="29F3A71D" w:rsidR="00071B60" w:rsidRPr="00714C5C" w:rsidRDefault="009125AE" w:rsidP="00714C5C">
      <w:pPr>
        <w:contextualSpacing/>
        <w:rPr>
          <w:b/>
        </w:rPr>
      </w:pPr>
      <w:r w:rsidRPr="00714C5C">
        <w:rPr>
          <w:b/>
        </w:rPr>
        <w:t>Grund</w:t>
      </w:r>
      <w:r w:rsidR="004D6134" w:rsidRPr="00714C5C">
        <w:rPr>
          <w:b/>
        </w:rPr>
        <w:t xml:space="preserve"> </w:t>
      </w:r>
      <w:r w:rsidR="00001393">
        <w:rPr>
          <w:b/>
        </w:rPr>
        <w:t>5</w:t>
      </w:r>
      <w:r w:rsidR="004D6134" w:rsidRPr="00714C5C">
        <w:rPr>
          <w:b/>
        </w:rPr>
        <w:t xml:space="preserve">: </w:t>
      </w:r>
      <w:r w:rsidRPr="00714C5C">
        <w:rPr>
          <w:b/>
        </w:rPr>
        <w:t>Mehr Transparenz – Fahrzeuge und Trailer immer im Blick</w:t>
      </w:r>
    </w:p>
    <w:p w14:paraId="11EEF44F" w14:textId="2A9878F9" w:rsidR="009E3ECF" w:rsidRDefault="007F6C4D" w:rsidP="00714C5C">
      <w:pPr>
        <w:contextualSpacing/>
        <w:rPr>
          <w:rFonts w:cs="Arial"/>
        </w:rPr>
      </w:pPr>
      <w:r>
        <w:rPr>
          <w:rFonts w:cs="Arial"/>
        </w:rPr>
        <w:t>Schon Einsteigerlösungen übermitteln</w:t>
      </w:r>
      <w:r w:rsidRPr="00714C5C">
        <w:rPr>
          <w:rFonts w:cs="Arial"/>
        </w:rPr>
        <w:t xml:space="preserve"> die Routen, Standorte und sonstigen Daten der Fahrzeuge und Fahrer in Echtzeit an das Dashboard</w:t>
      </w:r>
      <w:r>
        <w:rPr>
          <w:rFonts w:cs="Arial"/>
        </w:rPr>
        <w:t xml:space="preserve"> des Disponenten</w:t>
      </w:r>
      <w:r w:rsidRPr="00714C5C">
        <w:rPr>
          <w:rFonts w:cs="Arial"/>
        </w:rPr>
        <w:t xml:space="preserve">. </w:t>
      </w:r>
      <w:r>
        <w:rPr>
          <w:rFonts w:cs="Arial"/>
        </w:rPr>
        <w:t>Dieser kann</w:t>
      </w:r>
      <w:r w:rsidRPr="00714C5C">
        <w:rPr>
          <w:rFonts w:cs="Arial"/>
        </w:rPr>
        <w:t xml:space="preserve"> </w:t>
      </w:r>
      <w:r w:rsidR="00A3477B">
        <w:rPr>
          <w:rFonts w:cs="Arial"/>
        </w:rPr>
        <w:t>dadurch</w:t>
      </w:r>
      <w:r w:rsidRPr="00714C5C">
        <w:rPr>
          <w:rFonts w:cs="Arial"/>
        </w:rPr>
        <w:t xml:space="preserve"> in Echtzeit </w:t>
      </w:r>
      <w:r>
        <w:rPr>
          <w:rFonts w:cs="Arial"/>
        </w:rPr>
        <w:t xml:space="preserve">reagieren und entscheiden, ob </w:t>
      </w:r>
      <w:r w:rsidR="00E4781C">
        <w:rPr>
          <w:rFonts w:cs="Arial"/>
        </w:rPr>
        <w:t>kurzfristig zusätzliche Ladung</w:t>
      </w:r>
      <w:r w:rsidRPr="00714C5C">
        <w:rPr>
          <w:rFonts w:cs="Arial"/>
        </w:rPr>
        <w:t xml:space="preserve"> aufgenommen </w:t>
      </w:r>
      <w:r>
        <w:rPr>
          <w:rFonts w:cs="Arial"/>
        </w:rPr>
        <w:t>werden kann und wie die</w:t>
      </w:r>
      <w:r w:rsidRPr="00714C5C">
        <w:rPr>
          <w:rFonts w:cs="Arial"/>
        </w:rPr>
        <w:t xml:space="preserve"> </w:t>
      </w:r>
      <w:r>
        <w:rPr>
          <w:rFonts w:cs="Arial"/>
        </w:rPr>
        <w:t>Route</w:t>
      </w:r>
      <w:r w:rsidRPr="00714C5C">
        <w:rPr>
          <w:rFonts w:cs="Arial"/>
        </w:rPr>
        <w:t xml:space="preserve"> </w:t>
      </w:r>
      <w:r w:rsidR="008F1762">
        <w:rPr>
          <w:rFonts w:cs="Arial"/>
        </w:rPr>
        <w:t xml:space="preserve">dafür </w:t>
      </w:r>
      <w:r w:rsidRPr="00714C5C">
        <w:rPr>
          <w:rFonts w:cs="Arial"/>
        </w:rPr>
        <w:t>geändert werden</w:t>
      </w:r>
      <w:r>
        <w:rPr>
          <w:rFonts w:cs="Arial"/>
        </w:rPr>
        <w:t xml:space="preserve"> muss</w:t>
      </w:r>
      <w:r w:rsidRPr="00714C5C">
        <w:rPr>
          <w:rFonts w:cs="Arial"/>
        </w:rPr>
        <w:t xml:space="preserve">. </w:t>
      </w:r>
      <w:r>
        <w:rPr>
          <w:rFonts w:cs="Arial"/>
        </w:rPr>
        <w:t>Die Auswertung der Daten fördert</w:t>
      </w:r>
      <w:r w:rsidRPr="00714C5C">
        <w:rPr>
          <w:rFonts w:cs="Arial"/>
        </w:rPr>
        <w:t xml:space="preserve"> </w:t>
      </w:r>
      <w:r w:rsidR="008F1762">
        <w:rPr>
          <w:rFonts w:cs="Arial"/>
        </w:rPr>
        <w:t xml:space="preserve">zudem </w:t>
      </w:r>
      <w:r w:rsidRPr="00714C5C">
        <w:rPr>
          <w:rFonts w:cs="Arial"/>
        </w:rPr>
        <w:t>eine wirtschaf</w:t>
      </w:r>
      <w:r>
        <w:rPr>
          <w:rFonts w:cs="Arial"/>
        </w:rPr>
        <w:t>t</w:t>
      </w:r>
      <w:r w:rsidR="00B22155">
        <w:rPr>
          <w:rFonts w:cs="Arial"/>
        </w:rPr>
        <w:t>liche und effiziente Fahrweise.</w:t>
      </w:r>
    </w:p>
    <w:p w14:paraId="05923D71" w14:textId="5B925C13" w:rsidR="00C250B2" w:rsidRDefault="00F669AF" w:rsidP="00714C5C">
      <w:pPr>
        <w:contextualSpacing/>
        <w:rPr>
          <w:rFonts w:cs="Arial"/>
        </w:rPr>
      </w:pPr>
      <w:r>
        <w:rPr>
          <w:rFonts w:cs="Arial"/>
        </w:rPr>
        <w:t xml:space="preserve">Bei umfangreicheren </w:t>
      </w:r>
      <w:r w:rsidR="0088743B">
        <w:rPr>
          <w:rFonts w:cs="Arial"/>
        </w:rPr>
        <w:t>Flottenmanagement</w:t>
      </w:r>
      <w:r w:rsidR="00E870BD">
        <w:rPr>
          <w:rFonts w:cs="Arial"/>
        </w:rPr>
        <w:t xml:space="preserve">lösungen wie dem VDO FleetVisor lassen sich über </w:t>
      </w:r>
      <w:r w:rsidR="007F6C4D">
        <w:rPr>
          <w:rFonts w:cs="Arial"/>
        </w:rPr>
        <w:t>Hardware-Komponenten</w:t>
      </w:r>
      <w:r w:rsidR="00A17054">
        <w:rPr>
          <w:rFonts w:cs="Arial"/>
        </w:rPr>
        <w:t>, die fest im Fahrzeug oder Anhänger verbaut werden,</w:t>
      </w:r>
      <w:r w:rsidR="00E870BD">
        <w:rPr>
          <w:rFonts w:cs="Arial"/>
        </w:rPr>
        <w:t xml:space="preserve"> zusätzliche Informationen gewinnen. So kann der</w:t>
      </w:r>
      <w:r w:rsidR="006729ED">
        <w:rPr>
          <w:rFonts w:cs="Arial"/>
        </w:rPr>
        <w:t xml:space="preserve"> </w:t>
      </w:r>
      <w:r w:rsidR="006729ED" w:rsidRPr="006729ED">
        <w:rPr>
          <w:rFonts w:cs="Arial"/>
        </w:rPr>
        <w:t>Fuhrparkbetreiber</w:t>
      </w:r>
      <w:r w:rsidR="00E870BD">
        <w:rPr>
          <w:rFonts w:cs="Arial"/>
        </w:rPr>
        <w:t xml:space="preserve"> sehen</w:t>
      </w:r>
      <w:r w:rsidR="006729ED" w:rsidRPr="006729ED">
        <w:rPr>
          <w:rFonts w:cs="Arial"/>
        </w:rPr>
        <w:t xml:space="preserve">, wo sich </w:t>
      </w:r>
      <w:r w:rsidR="006729ED">
        <w:rPr>
          <w:rFonts w:cs="Arial"/>
        </w:rPr>
        <w:t>seine</w:t>
      </w:r>
      <w:r w:rsidR="006729ED" w:rsidRPr="006729ED">
        <w:rPr>
          <w:rFonts w:cs="Arial"/>
        </w:rPr>
        <w:t xml:space="preserve"> Anhänger aktuell befinden und auch, an welches Fahrzeug die Einheit angekoppelt ist.</w:t>
      </w:r>
      <w:r w:rsidR="006729ED">
        <w:rPr>
          <w:rFonts w:cs="Arial"/>
        </w:rPr>
        <w:t xml:space="preserve"> Das sorgt für zusätzliche Transparenz.</w:t>
      </w:r>
    </w:p>
    <w:p w14:paraId="2B6150CF" w14:textId="20A64C29" w:rsidR="008F1762" w:rsidRDefault="008F1762" w:rsidP="008F1762">
      <w:pPr>
        <w:keepLines w:val="0"/>
        <w:widowControl w:val="0"/>
        <w:contextualSpacing/>
        <w:rPr>
          <w:rFonts w:eastAsiaTheme="majorEastAsia" w:cstheme="majorBidi"/>
          <w:bCs/>
          <w:szCs w:val="26"/>
        </w:rPr>
      </w:pPr>
    </w:p>
    <w:p w14:paraId="2998319B" w14:textId="5D86B766" w:rsidR="00001393" w:rsidRDefault="00001393" w:rsidP="00001393">
      <w:pPr>
        <w:keepLines w:val="0"/>
        <w:widowControl w:val="0"/>
        <w:contextualSpacing/>
        <w:rPr>
          <w:rFonts w:eastAsiaTheme="majorEastAsia" w:cstheme="majorBidi"/>
          <w:bCs/>
          <w:szCs w:val="26"/>
        </w:rPr>
      </w:pPr>
      <w:r>
        <w:rPr>
          <w:rFonts w:eastAsiaTheme="majorEastAsia" w:cstheme="majorBidi"/>
          <w:bCs/>
          <w:szCs w:val="26"/>
        </w:rPr>
        <w:t xml:space="preserve">Weitere Informationen zum Thema Flottenmanagement unter </w:t>
      </w:r>
      <w:hyperlink r:id="rId10" w:history="1">
        <w:r w:rsidRPr="008F3291">
          <w:rPr>
            <w:rStyle w:val="Hyperlink"/>
            <w:rFonts w:eastAsiaTheme="majorEastAsia" w:cstheme="majorBidi"/>
            <w:bCs/>
            <w:szCs w:val="26"/>
          </w:rPr>
          <w:t>www.fleet.vdo.de</w:t>
        </w:r>
      </w:hyperlink>
    </w:p>
    <w:p w14:paraId="0309CA07" w14:textId="77777777" w:rsidR="00001393" w:rsidRDefault="00001393" w:rsidP="008F1762">
      <w:pPr>
        <w:keepLines w:val="0"/>
        <w:widowControl w:val="0"/>
        <w:contextualSpacing/>
        <w:rPr>
          <w:rFonts w:eastAsiaTheme="majorEastAsia" w:cstheme="majorBidi"/>
          <w:bCs/>
          <w:szCs w:val="26"/>
        </w:rPr>
      </w:pPr>
    </w:p>
    <w:p w14:paraId="4E05B2D1" w14:textId="77777777" w:rsidR="00071B60" w:rsidRDefault="004D6134">
      <w:pPr>
        <w:pStyle w:val="berschrift2"/>
      </w:pPr>
      <w:r>
        <w:t>Bildunterschriften</w:t>
      </w:r>
    </w:p>
    <w:p w14:paraId="780B2A41" w14:textId="77777777" w:rsidR="00976448" w:rsidRDefault="00976448" w:rsidP="006C1EE5">
      <w:pPr>
        <w:rPr>
          <w:lang w:eastAsia="en-US"/>
        </w:rPr>
      </w:pPr>
    </w:p>
    <w:p w14:paraId="612EB48C" w14:textId="318D1686" w:rsidR="00563504" w:rsidRPr="00563504" w:rsidRDefault="00563504" w:rsidP="006C1EE5">
      <w:pPr>
        <w:rPr>
          <w:rFonts w:cs="Arial"/>
          <w:b/>
          <w:bCs/>
          <w:iCs/>
        </w:rPr>
      </w:pPr>
      <w:r w:rsidRPr="00563504">
        <w:rPr>
          <w:rFonts w:cs="Arial"/>
          <w:b/>
          <w:bCs/>
          <w:iCs/>
        </w:rPr>
        <w:t>Continental_TTS_PP_Visual_01A_180x130mm_300DPI_RGB.jpg</w:t>
      </w:r>
    </w:p>
    <w:p w14:paraId="7C47D855" w14:textId="05E3AE0D" w:rsidR="00563504" w:rsidRDefault="00183D0A" w:rsidP="006C1EE5">
      <w:pPr>
        <w:rPr>
          <w:rFonts w:cs="Arial"/>
          <w:bCs/>
          <w:iCs/>
        </w:rPr>
      </w:pPr>
      <w:r>
        <w:rPr>
          <w:rFonts w:cs="Arial"/>
          <w:bCs/>
          <w:iCs/>
        </w:rPr>
        <w:t>Drahtlos</w:t>
      </w:r>
      <w:r w:rsidR="00563504">
        <w:rPr>
          <w:rFonts w:cs="Arial"/>
          <w:bCs/>
          <w:iCs/>
        </w:rPr>
        <w:t xml:space="preserve"> ins System: </w:t>
      </w:r>
      <w:r w:rsidR="00563504" w:rsidRPr="00563504">
        <w:rPr>
          <w:rFonts w:cs="Arial"/>
          <w:bCs/>
          <w:iCs/>
        </w:rPr>
        <w:t xml:space="preserve">Flottenmanager werten die </w:t>
      </w:r>
      <w:r>
        <w:rPr>
          <w:rFonts w:cs="Arial"/>
          <w:bCs/>
          <w:iCs/>
        </w:rPr>
        <w:t xml:space="preserve">Daten </w:t>
      </w:r>
      <w:r w:rsidR="00563504">
        <w:rPr>
          <w:rFonts w:cs="Arial"/>
          <w:bCs/>
          <w:iCs/>
        </w:rPr>
        <w:t xml:space="preserve">zu Kraftstoffverbrauch und Reifendruck </w:t>
      </w:r>
      <w:r w:rsidR="00563504" w:rsidRPr="00563504">
        <w:rPr>
          <w:rFonts w:cs="Arial"/>
          <w:bCs/>
          <w:iCs/>
        </w:rPr>
        <w:t>bequem am Bildschirm aus</w:t>
      </w:r>
      <w:r>
        <w:rPr>
          <w:rFonts w:cs="Arial"/>
          <w:bCs/>
          <w:iCs/>
        </w:rPr>
        <w:t xml:space="preserve"> und können Einsparpotenzial </w:t>
      </w:r>
      <w:r w:rsidR="00563504">
        <w:rPr>
          <w:rFonts w:cs="Arial"/>
          <w:bCs/>
          <w:iCs/>
        </w:rPr>
        <w:t xml:space="preserve">leicht </w:t>
      </w:r>
      <w:r>
        <w:rPr>
          <w:rFonts w:cs="Arial"/>
          <w:bCs/>
          <w:iCs/>
        </w:rPr>
        <w:t>erkennen</w:t>
      </w:r>
      <w:r w:rsidR="00563504">
        <w:rPr>
          <w:rFonts w:cs="Arial"/>
          <w:bCs/>
          <w:iCs/>
        </w:rPr>
        <w:t>.</w:t>
      </w:r>
    </w:p>
    <w:p w14:paraId="58035513" w14:textId="77777777" w:rsidR="00563504" w:rsidRDefault="00563504" w:rsidP="006C1EE5">
      <w:pPr>
        <w:rPr>
          <w:rFonts w:cs="Arial"/>
          <w:bCs/>
          <w:iCs/>
        </w:rPr>
      </w:pPr>
    </w:p>
    <w:p w14:paraId="308D7FCD" w14:textId="60794E4A" w:rsidR="00563504" w:rsidRPr="004D7A7E" w:rsidRDefault="00563504" w:rsidP="006C1EE5">
      <w:pPr>
        <w:rPr>
          <w:rFonts w:cs="Arial"/>
          <w:b/>
          <w:bCs/>
          <w:iCs/>
        </w:rPr>
      </w:pPr>
      <w:r w:rsidRPr="004D7A7E">
        <w:rPr>
          <w:rFonts w:cs="Arial"/>
          <w:b/>
          <w:bCs/>
          <w:iCs/>
        </w:rPr>
        <w:t>Continental_TTS_PP_Visual_02B_180x130mm_300DPI_RGB.jpg</w:t>
      </w:r>
    </w:p>
    <w:p w14:paraId="06720595" w14:textId="27F20CAF" w:rsidR="00563504" w:rsidRDefault="004D7A7E" w:rsidP="006C1EE5">
      <w:pPr>
        <w:rPr>
          <w:rFonts w:cs="Arial"/>
          <w:bCs/>
          <w:iCs/>
        </w:rPr>
      </w:pPr>
      <w:r>
        <w:rPr>
          <w:rFonts w:cs="Arial"/>
          <w:bCs/>
          <w:iCs/>
        </w:rPr>
        <w:lastRenderedPageBreak/>
        <w:t xml:space="preserve">Daten </w:t>
      </w:r>
      <w:r w:rsidR="00183D0A">
        <w:rPr>
          <w:rFonts w:cs="Arial"/>
          <w:bCs/>
          <w:iCs/>
        </w:rPr>
        <w:t xml:space="preserve">gesetzeskonform </w:t>
      </w:r>
      <w:r w:rsidR="00563504">
        <w:rPr>
          <w:rFonts w:cs="Arial"/>
          <w:bCs/>
          <w:iCs/>
        </w:rPr>
        <w:t>speicher</w:t>
      </w:r>
      <w:r>
        <w:rPr>
          <w:rFonts w:cs="Arial"/>
          <w:bCs/>
          <w:iCs/>
        </w:rPr>
        <w:t>n</w:t>
      </w:r>
      <w:r w:rsidR="00563504">
        <w:rPr>
          <w:rFonts w:cs="Arial"/>
          <w:bCs/>
          <w:iCs/>
        </w:rPr>
        <w:t xml:space="preserve">: </w:t>
      </w:r>
      <w:r w:rsidR="00563504" w:rsidRPr="00563504">
        <w:rPr>
          <w:rFonts w:cs="Arial"/>
          <w:bCs/>
          <w:iCs/>
        </w:rPr>
        <w:t>Die Eingabe und die Archivierung der Lenk- und Ruhezeiten ist Pflicht</w:t>
      </w:r>
      <w:r w:rsidR="00183D0A">
        <w:rPr>
          <w:rFonts w:cs="Arial"/>
          <w:bCs/>
          <w:iCs/>
        </w:rPr>
        <w:t>, e</w:t>
      </w:r>
      <w:r w:rsidR="00563504">
        <w:rPr>
          <w:rFonts w:cs="Arial"/>
          <w:bCs/>
          <w:iCs/>
        </w:rPr>
        <w:t xml:space="preserve">in </w:t>
      </w:r>
      <w:r w:rsidR="00563504" w:rsidRPr="00563504">
        <w:rPr>
          <w:rFonts w:cs="Arial"/>
          <w:bCs/>
          <w:iCs/>
        </w:rPr>
        <w:t xml:space="preserve">Datenmanagement-Programm </w:t>
      </w:r>
      <w:r w:rsidR="00563504">
        <w:rPr>
          <w:rFonts w:cs="Arial"/>
          <w:bCs/>
          <w:iCs/>
        </w:rPr>
        <w:t xml:space="preserve">erledigt das </w:t>
      </w:r>
      <w:r w:rsidR="00563504" w:rsidRPr="00563504">
        <w:rPr>
          <w:rFonts w:cs="Arial"/>
          <w:bCs/>
          <w:iCs/>
        </w:rPr>
        <w:t>automatisiert.</w:t>
      </w:r>
    </w:p>
    <w:p w14:paraId="2D059BF7" w14:textId="77777777" w:rsidR="00563504" w:rsidRDefault="00563504" w:rsidP="006C1EE5">
      <w:pPr>
        <w:rPr>
          <w:rFonts w:cs="Arial"/>
          <w:bCs/>
          <w:iCs/>
        </w:rPr>
      </w:pPr>
    </w:p>
    <w:p w14:paraId="5FD5564B" w14:textId="1C275784" w:rsidR="00563504" w:rsidRPr="004D7A7E" w:rsidRDefault="00563504" w:rsidP="006C1EE5">
      <w:pPr>
        <w:rPr>
          <w:rFonts w:cs="Arial"/>
          <w:b/>
          <w:bCs/>
          <w:iCs/>
        </w:rPr>
      </w:pPr>
      <w:r w:rsidRPr="004D7A7E">
        <w:rPr>
          <w:rFonts w:cs="Arial"/>
          <w:b/>
          <w:bCs/>
          <w:iCs/>
        </w:rPr>
        <w:t>Continental_TTS_PP_Visual_03_180x130mm_300DPI_RGB.jpg</w:t>
      </w:r>
    </w:p>
    <w:p w14:paraId="6629285B" w14:textId="3D9ABC64" w:rsidR="00563504" w:rsidRDefault="004D7A7E" w:rsidP="006C1EE5">
      <w:pPr>
        <w:rPr>
          <w:rFonts w:cs="Arial"/>
          <w:bCs/>
          <w:iCs/>
        </w:rPr>
      </w:pPr>
      <w:r>
        <w:rPr>
          <w:rFonts w:cs="Arial"/>
          <w:bCs/>
          <w:iCs/>
        </w:rPr>
        <w:t>Ladung und Lenkzeiten besser abstimmen: Der Disponent sieht sofort, ob ein</w:t>
      </w:r>
      <w:r w:rsidRPr="004D7A7E">
        <w:rPr>
          <w:rFonts w:cs="Arial"/>
          <w:bCs/>
          <w:iCs/>
        </w:rPr>
        <w:t xml:space="preserve"> Fahrer im Rahmen seiner Lenk-und Ruhezeiten noch </w:t>
      </w:r>
      <w:r>
        <w:rPr>
          <w:rFonts w:cs="Arial"/>
          <w:bCs/>
          <w:iCs/>
        </w:rPr>
        <w:t xml:space="preserve">einen spontanen Auftrag </w:t>
      </w:r>
      <w:r w:rsidRPr="004D7A7E">
        <w:rPr>
          <w:rFonts w:cs="Arial"/>
          <w:bCs/>
          <w:iCs/>
        </w:rPr>
        <w:t>ausführen kann.</w:t>
      </w:r>
    </w:p>
    <w:p w14:paraId="34263120" w14:textId="77777777" w:rsidR="004D7A7E" w:rsidRDefault="004D7A7E" w:rsidP="006C1EE5">
      <w:pPr>
        <w:rPr>
          <w:rFonts w:cs="Arial"/>
          <w:bCs/>
          <w:iCs/>
        </w:rPr>
      </w:pPr>
    </w:p>
    <w:p w14:paraId="4638B9C7" w14:textId="3E5DF14F" w:rsidR="00563504" w:rsidRPr="004D7A7E" w:rsidRDefault="00563504" w:rsidP="006C1EE5">
      <w:pPr>
        <w:rPr>
          <w:rFonts w:cs="Arial"/>
          <w:b/>
          <w:bCs/>
          <w:iCs/>
        </w:rPr>
      </w:pPr>
      <w:r w:rsidRPr="004D7A7E">
        <w:rPr>
          <w:rFonts w:cs="Arial"/>
          <w:b/>
          <w:bCs/>
          <w:iCs/>
        </w:rPr>
        <w:t>Continental_TTS_PP_Visual_04A_180x130mm_300DPI_RGB.jpg</w:t>
      </w:r>
    </w:p>
    <w:p w14:paraId="1849CB34" w14:textId="27DC68B0" w:rsidR="004D7A7E" w:rsidRDefault="004D7A7E" w:rsidP="006C1EE5">
      <w:pPr>
        <w:rPr>
          <w:rFonts w:cs="Arial"/>
          <w:bCs/>
          <w:iCs/>
        </w:rPr>
      </w:pPr>
      <w:r>
        <w:rPr>
          <w:rFonts w:cs="Arial"/>
          <w:bCs/>
          <w:iCs/>
        </w:rPr>
        <w:t>Einfacher Kontakt</w:t>
      </w:r>
      <w:r w:rsidR="00183D0A">
        <w:rPr>
          <w:rFonts w:cs="Arial"/>
          <w:bCs/>
          <w:iCs/>
        </w:rPr>
        <w:t xml:space="preserve"> mit dem </w:t>
      </w:r>
      <w:r>
        <w:rPr>
          <w:rFonts w:cs="Arial"/>
          <w:bCs/>
          <w:iCs/>
        </w:rPr>
        <w:t xml:space="preserve">Büro: </w:t>
      </w:r>
      <w:r w:rsidRPr="004D7A7E">
        <w:rPr>
          <w:rFonts w:cs="Arial"/>
          <w:bCs/>
          <w:iCs/>
        </w:rPr>
        <w:t>Auch für den Fahrer schaffen Flottenmanagementlösungen mehr Klarheit und Zufriedenheit.</w:t>
      </w:r>
    </w:p>
    <w:p w14:paraId="5DBB2F07" w14:textId="77777777" w:rsidR="00563504" w:rsidRDefault="00563504" w:rsidP="006C1EE5">
      <w:pPr>
        <w:rPr>
          <w:rFonts w:cs="Arial"/>
          <w:bCs/>
          <w:iCs/>
        </w:rPr>
      </w:pPr>
    </w:p>
    <w:p w14:paraId="5F46CEB3" w14:textId="57EA4506" w:rsidR="00563504" w:rsidRPr="00183D0A" w:rsidRDefault="00563504" w:rsidP="006C1EE5">
      <w:pPr>
        <w:rPr>
          <w:rFonts w:cs="Arial"/>
          <w:b/>
          <w:bCs/>
          <w:iCs/>
        </w:rPr>
      </w:pPr>
      <w:r w:rsidRPr="00183D0A">
        <w:rPr>
          <w:rFonts w:cs="Arial"/>
          <w:b/>
          <w:bCs/>
          <w:iCs/>
        </w:rPr>
        <w:t>Continental_VDO_PP_TTS_Visual_5_180x130mm_300DPI_RGB.jpg</w:t>
      </w:r>
    </w:p>
    <w:p w14:paraId="6EFB588A" w14:textId="42DE4B98" w:rsidR="00183D0A" w:rsidRDefault="00183D0A" w:rsidP="006C1EE5">
      <w:pPr>
        <w:rPr>
          <w:rFonts w:cs="Arial"/>
          <w:bCs/>
          <w:iCs/>
        </w:rPr>
      </w:pPr>
      <w:r>
        <w:rPr>
          <w:rFonts w:cs="Arial"/>
          <w:bCs/>
          <w:iCs/>
        </w:rPr>
        <w:t xml:space="preserve">Alles im Blick: </w:t>
      </w:r>
      <w:r w:rsidRPr="00183D0A">
        <w:rPr>
          <w:rFonts w:cs="Arial"/>
          <w:bCs/>
          <w:iCs/>
        </w:rPr>
        <w:t>Schon Einsteigerlösungen übermitteln die Routen, Standorte und sonstigen Daten der Fahrzeuge und Fahrer in Echtzeit an das Dashboard des Disponenten</w:t>
      </w:r>
      <w:r w:rsidR="00BF7D37">
        <w:rPr>
          <w:rFonts w:cs="Arial"/>
          <w:bCs/>
          <w:iCs/>
        </w:rPr>
        <w:t>.</w:t>
      </w:r>
    </w:p>
    <w:p w14:paraId="7BA8322B" w14:textId="77777777" w:rsidR="00563504" w:rsidRDefault="00563504" w:rsidP="006C1EE5">
      <w:pPr>
        <w:rPr>
          <w:rFonts w:cs="Arial"/>
          <w:bCs/>
          <w:iCs/>
        </w:rPr>
      </w:pPr>
    </w:p>
    <w:p w14:paraId="3253912E" w14:textId="77777777" w:rsidR="00563504" w:rsidRDefault="00563504" w:rsidP="006C1EE5">
      <w:pPr>
        <w:rPr>
          <w:rFonts w:cs="Arial"/>
          <w:bCs/>
          <w:iCs/>
        </w:rPr>
        <w:sectPr w:rsidR="00563504">
          <w:headerReference w:type="default" r:id="rId11"/>
          <w:type w:val="continuous"/>
          <w:pgSz w:w="11906" w:h="16838" w:code="9"/>
          <w:pgMar w:top="2835" w:right="851" w:bottom="1134" w:left="1418" w:header="709" w:footer="454" w:gutter="0"/>
          <w:cols w:space="708"/>
          <w:docGrid w:linePitch="360"/>
        </w:sectPr>
      </w:pPr>
    </w:p>
    <w:p w14:paraId="2346EA0C" w14:textId="0D502A5F" w:rsidR="00001393" w:rsidRPr="00C33F6F" w:rsidRDefault="00001393" w:rsidP="00001393">
      <w:pPr>
        <w:pStyle w:val="Boilerplate"/>
      </w:pPr>
      <w:r w:rsidRPr="00C33F6F">
        <w:rPr>
          <w:b/>
        </w:rPr>
        <w:lastRenderedPageBreak/>
        <w:t xml:space="preserve">Continental </w:t>
      </w:r>
      <w:r w:rsidR="00063E30" w:rsidRPr="00063E30">
        <w:t>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2017 einen vorläufigen Umsatz von rund 44 Milliarden Euro und beschäftigt aktuell mehr als 233.000 Mitarbeiter in 56 Ländern.</w:t>
      </w:r>
    </w:p>
    <w:p w14:paraId="728D9CF5" w14:textId="77777777" w:rsidR="00001393" w:rsidRPr="00C33F6F" w:rsidRDefault="00001393" w:rsidP="00001393">
      <w:pPr>
        <w:pStyle w:val="Boilerplate"/>
      </w:pPr>
      <w:r w:rsidRPr="00C33F6F">
        <w:t>In der Division </w:t>
      </w:r>
      <w:r w:rsidRPr="00C33F6F">
        <w:rPr>
          <w:b/>
        </w:rPr>
        <w:t>Interior</w:t>
      </w:r>
      <w:r w:rsidRPr="00C33F6F">
        <w:t> dreht sich alles um das Informationsmanagement im Fahrzeug und darüber hinaus. Zum Produktspektrum für verschiedene Fahrzeugkategorien gehören Instrumente, Multifunktionsanzeigen und Head-up-Displays, Kontroll- und Steuergeräte, Zugangskontroll- und Reifeninformationssysteme, Radios, Infotainment- und Bediensysteme, Klimabediengeräte, Software, Cockpits sowie Lösungen und Dienste für Telematik und Intelligente Transport Systeme. Interior beschäftigt weltweit über 43.000 Mitarbeiter und erzielte 2016 einen Umsatz von 8,3 Milliarden Euro.</w:t>
      </w:r>
    </w:p>
    <w:p w14:paraId="3DCB5199" w14:textId="77777777" w:rsidR="00001393" w:rsidRPr="00C33F6F" w:rsidRDefault="00001393" w:rsidP="00001393">
      <w:pPr>
        <w:pStyle w:val="Boilerplate"/>
      </w:pPr>
      <w:r w:rsidRPr="00C33F6F">
        <w:rPr>
          <w:rFonts w:cs="Arial"/>
          <w:color w:val="000000"/>
          <w:szCs w:val="20"/>
        </w:rPr>
        <w:t xml:space="preserve">Als Bestandteil der Division Interior sind die Nutzfahrzeug- und Handelsaktivitäten der Continental in der Business Unit </w:t>
      </w:r>
      <w:r w:rsidRPr="00C33F6F">
        <w:rPr>
          <w:rFonts w:cs="Arial"/>
          <w:b/>
          <w:color w:val="000000"/>
          <w:szCs w:val="20"/>
        </w:rPr>
        <w:t>Commercial Vehicles &amp; Aftermarket</w:t>
      </w:r>
      <w:r w:rsidRPr="00C33F6F">
        <w:rPr>
          <w:rFonts w:cs="Arial"/>
          <w:color w:val="000000"/>
          <w:szCs w:val="20"/>
        </w:rPr>
        <w:t xml:space="preserve"> zusammengefasst. Ein globales Netz an Vertriebs- und Servicegesellschaften sorgt für die Nähe zum Kunden vor Ort. Mit den Produktmarken Continental, VDO, ATE, Galfer und Barum bietet der Geschäftsbereich elektronische Produkte, Systeme und Dienstleistungen für Nutz- und Spezialfahrzeuge, ein umfangreiches Produktspektrum für Fachwerkstätten sowie Ersatz- und Verschleißteile für den freien Kfz-Teilehandel, markenunabhängige Werkstätten und die Versorgung nach Serienauslauf beim Automobilhersteller.</w:t>
      </w:r>
    </w:p>
    <w:p w14:paraId="3C063851" w14:textId="77777777" w:rsidR="00001393" w:rsidRPr="00C33F6F" w:rsidRDefault="00001393" w:rsidP="00001393">
      <w:pPr>
        <w:pStyle w:val="LinksJournalist"/>
      </w:pPr>
    </w:p>
    <w:p w14:paraId="55AB5E2E" w14:textId="77777777" w:rsidR="00001393" w:rsidRPr="00C33F6F" w:rsidRDefault="00001393" w:rsidP="00001393">
      <w:pPr>
        <w:pStyle w:val="LinksJournalist"/>
      </w:pPr>
    </w:p>
    <w:p w14:paraId="2A48F3FD" w14:textId="77777777" w:rsidR="00001393" w:rsidRPr="00C33F6F" w:rsidRDefault="00001393" w:rsidP="00001393">
      <w:pPr>
        <w:pStyle w:val="LinksJournalist"/>
      </w:pPr>
      <w:r w:rsidRPr="00C33F6F">
        <w:t xml:space="preserve">Kontakt für Journalisten </w:t>
      </w:r>
      <w:r w:rsidR="00014D17">
        <w:rPr>
          <w:noProof/>
        </w:rPr>
        <w:pict w14:anchorId="5B6ADAE5">
          <v:rect id="_x0000_i1025" alt="" style="width:481.85pt;height:.35pt;mso-wrap-style:square;mso-width-percent:0;mso-height-percent:0;mso-width-percent:0;mso-height-percent:0;v-text-anchor:top" o:hralign="center" o:hrstd="t" o:hrnoshade="t" o:hr="t" fillcolor="black" stroked="f"/>
        </w:pict>
      </w:r>
    </w:p>
    <w:p w14:paraId="4BC4EC41" w14:textId="77777777" w:rsidR="00001393" w:rsidRPr="00C33F6F" w:rsidRDefault="00001393" w:rsidP="00001393">
      <w:pPr>
        <w:pStyle w:val="Zweispaltig"/>
        <w:sectPr w:rsidR="00001393" w:rsidRPr="00C33F6F" w:rsidSect="00001393">
          <w:pgSz w:w="11906" w:h="16838" w:code="9"/>
          <w:pgMar w:top="2835" w:right="851" w:bottom="1134" w:left="1418" w:header="709" w:footer="454" w:gutter="0"/>
          <w:cols w:space="708"/>
          <w:docGrid w:linePitch="360"/>
        </w:sectPr>
      </w:pPr>
    </w:p>
    <w:p w14:paraId="5CA84E0E" w14:textId="77777777" w:rsidR="00001393" w:rsidRPr="00C33F6F" w:rsidRDefault="00001393" w:rsidP="00001393">
      <w:pPr>
        <w:pStyle w:val="Zweispaltig"/>
        <w:rPr>
          <w:rFonts w:cs="Arial"/>
          <w:szCs w:val="22"/>
        </w:rPr>
      </w:pPr>
      <w:r w:rsidRPr="00C33F6F">
        <w:rPr>
          <w:rFonts w:cs="Arial"/>
          <w:szCs w:val="22"/>
        </w:rPr>
        <w:t>Oliver Heil</w:t>
      </w:r>
    </w:p>
    <w:p w14:paraId="3FC76420" w14:textId="77777777" w:rsidR="00001393" w:rsidRPr="00C33F6F" w:rsidRDefault="00001393" w:rsidP="00001393">
      <w:pPr>
        <w:pStyle w:val="Zweispaltig"/>
        <w:rPr>
          <w:rFonts w:cs="Arial"/>
          <w:szCs w:val="22"/>
        </w:rPr>
      </w:pPr>
      <w:r w:rsidRPr="00C33F6F">
        <w:rPr>
          <w:rFonts w:cs="Arial"/>
          <w:szCs w:val="22"/>
        </w:rPr>
        <w:t>Manager Media Relations</w:t>
      </w:r>
    </w:p>
    <w:p w14:paraId="5F58EED3" w14:textId="77777777" w:rsidR="00001393" w:rsidRPr="00001393" w:rsidRDefault="00001393" w:rsidP="00001393">
      <w:pPr>
        <w:pStyle w:val="Zweispaltig"/>
        <w:rPr>
          <w:rFonts w:cs="Arial"/>
          <w:szCs w:val="22"/>
          <w:lang w:val="en-US"/>
        </w:rPr>
      </w:pPr>
      <w:r w:rsidRPr="00001393">
        <w:rPr>
          <w:rFonts w:cs="Arial"/>
          <w:szCs w:val="22"/>
          <w:lang w:val="en-US"/>
        </w:rPr>
        <w:t>Commercial Vehicles &amp; Aftermarket</w:t>
      </w:r>
    </w:p>
    <w:p w14:paraId="71CEEE44" w14:textId="77777777" w:rsidR="00001393" w:rsidRPr="00001393" w:rsidRDefault="00001393" w:rsidP="00001393">
      <w:pPr>
        <w:pStyle w:val="Zweispaltig"/>
        <w:rPr>
          <w:rFonts w:cs="Arial"/>
          <w:szCs w:val="22"/>
          <w:lang w:val="en-US"/>
        </w:rPr>
      </w:pPr>
      <w:r w:rsidRPr="00001393">
        <w:rPr>
          <w:rFonts w:cs="Arial"/>
          <w:szCs w:val="22"/>
          <w:lang w:val="en-US"/>
        </w:rPr>
        <w:t>Continental</w:t>
      </w:r>
    </w:p>
    <w:p w14:paraId="2A9789D6" w14:textId="77777777" w:rsidR="00001393" w:rsidRPr="00001393" w:rsidRDefault="00001393" w:rsidP="00001393">
      <w:pPr>
        <w:pStyle w:val="Zweispaltig"/>
        <w:rPr>
          <w:rFonts w:cs="Arial"/>
          <w:szCs w:val="22"/>
          <w:lang w:val="en-US"/>
        </w:rPr>
      </w:pPr>
      <w:r w:rsidRPr="00001393">
        <w:rPr>
          <w:rFonts w:cs="Arial"/>
          <w:szCs w:val="22"/>
          <w:lang w:val="en-US"/>
        </w:rPr>
        <w:t>Telefon: +49 69 7603-9406</w:t>
      </w:r>
    </w:p>
    <w:p w14:paraId="128F9636" w14:textId="77777777" w:rsidR="00001393" w:rsidRPr="00C33F6F" w:rsidRDefault="00001393" w:rsidP="00001393">
      <w:pPr>
        <w:pStyle w:val="Zweispaltig"/>
      </w:pPr>
      <w:r w:rsidRPr="00C33F6F">
        <w:rPr>
          <w:rFonts w:cs="Arial"/>
          <w:szCs w:val="22"/>
        </w:rPr>
        <w:t>E-Mail: oliver.heil@continental-corporation.com</w:t>
      </w:r>
    </w:p>
    <w:p w14:paraId="29824353" w14:textId="77777777" w:rsidR="00001393" w:rsidRPr="00C33F6F" w:rsidRDefault="00001393" w:rsidP="00001393">
      <w:pPr>
        <w:pStyle w:val="Zweispaltig"/>
      </w:pPr>
    </w:p>
    <w:p w14:paraId="055D995A" w14:textId="77777777" w:rsidR="00001393" w:rsidRPr="00C33F6F" w:rsidRDefault="00001393" w:rsidP="00001393">
      <w:pPr>
        <w:pStyle w:val="Zweispaltig"/>
      </w:pPr>
    </w:p>
    <w:p w14:paraId="72D0CF22" w14:textId="77777777" w:rsidR="00001393" w:rsidRPr="00C33F6F" w:rsidRDefault="00001393" w:rsidP="00001393">
      <w:pPr>
        <w:pStyle w:val="Zweispaltig"/>
      </w:pPr>
    </w:p>
    <w:p w14:paraId="4FA74975" w14:textId="77777777" w:rsidR="00001393" w:rsidRPr="00C33F6F" w:rsidRDefault="00001393" w:rsidP="00001393">
      <w:pPr>
        <w:pStyle w:val="Zweispaltig"/>
      </w:pPr>
    </w:p>
    <w:p w14:paraId="5FB9DBF4" w14:textId="77777777" w:rsidR="00001393" w:rsidRPr="00C33F6F" w:rsidRDefault="00001393" w:rsidP="00001393">
      <w:pPr>
        <w:pStyle w:val="Zweispaltig"/>
      </w:pPr>
    </w:p>
    <w:p w14:paraId="7838004C" w14:textId="77777777" w:rsidR="00001393" w:rsidRPr="00C33F6F" w:rsidRDefault="00001393" w:rsidP="00001393">
      <w:pPr>
        <w:pStyle w:val="Zweispaltig"/>
      </w:pPr>
    </w:p>
    <w:p w14:paraId="17704997" w14:textId="77777777" w:rsidR="00001393" w:rsidRPr="00C33F6F" w:rsidRDefault="00001393" w:rsidP="00001393">
      <w:pPr>
        <w:pStyle w:val="Zweispaltig"/>
      </w:pPr>
    </w:p>
    <w:p w14:paraId="49C3E193" w14:textId="77777777" w:rsidR="00001393" w:rsidRPr="00C33F6F" w:rsidRDefault="00001393" w:rsidP="00001393">
      <w:pPr>
        <w:pStyle w:val="Zweispaltig"/>
        <w:sectPr w:rsidR="00001393" w:rsidRPr="00C33F6F">
          <w:type w:val="continuous"/>
          <w:pgSz w:w="11906" w:h="16838" w:code="9"/>
          <w:pgMar w:top="2835" w:right="851" w:bottom="1134" w:left="1418" w:header="709" w:footer="454" w:gutter="0"/>
          <w:cols w:num="2" w:space="340"/>
          <w:docGrid w:linePitch="360"/>
        </w:sectPr>
      </w:pPr>
    </w:p>
    <w:p w14:paraId="7AB19552" w14:textId="77777777" w:rsidR="00001393" w:rsidRPr="00C33F6F" w:rsidRDefault="00014D17" w:rsidP="00001393">
      <w:pPr>
        <w:pStyle w:val="Zweispaltig"/>
      </w:pPr>
      <w:r>
        <w:rPr>
          <w:noProof/>
        </w:rPr>
        <w:pict w14:anchorId="2D5C5D1B">
          <v:rect id="_x0000_i1026" alt="" style="width:481.85pt;height:.35pt;mso-wrap-style:square;mso-width-percent:0;mso-height-percent:0;mso-width-percent:0;mso-height-percent:0;v-text-anchor:top" o:hralign="center" o:hrstd="t" o:hrnoshade="t" o:hr="t" fillcolor="black" stroked="f"/>
        </w:pict>
      </w:r>
    </w:p>
    <w:p w14:paraId="09BA7197" w14:textId="53374EAC" w:rsidR="00001393" w:rsidRPr="00C33F6F" w:rsidRDefault="00001393" w:rsidP="00001393">
      <w:pPr>
        <w:pStyle w:val="PressText"/>
      </w:pPr>
      <w:r w:rsidRPr="00C33F6F">
        <w:t xml:space="preserve">Die </w:t>
      </w:r>
      <w:r>
        <w:t>Medieninformation</w:t>
      </w:r>
      <w:r w:rsidRPr="00C33F6F">
        <w:t xml:space="preserve"> ist in folgenden Sp</w:t>
      </w:r>
      <w:r w:rsidR="001908EA">
        <w:t>rachen verfügbar: Deutsch</w:t>
      </w:r>
    </w:p>
    <w:p w14:paraId="2B742B8D" w14:textId="06F100B9" w:rsidR="00001393" w:rsidRPr="00976448" w:rsidRDefault="00001393" w:rsidP="00976448">
      <w:pPr>
        <w:pStyle w:val="LinksJournalist"/>
      </w:pPr>
      <w:r w:rsidRPr="00C33F6F">
        <w:t>Links</w:t>
      </w:r>
    </w:p>
    <w:p w14:paraId="22B787A2" w14:textId="77777777" w:rsidR="00001393" w:rsidRPr="00C33F6F" w:rsidRDefault="00001393" w:rsidP="00001393">
      <w:pPr>
        <w:keepLines w:val="0"/>
        <w:autoSpaceDE w:val="0"/>
        <w:autoSpaceDN w:val="0"/>
        <w:adjustRightInd w:val="0"/>
        <w:spacing w:after="0" w:line="240" w:lineRule="auto"/>
        <w:rPr>
          <w:sz w:val="20"/>
          <w:szCs w:val="20"/>
        </w:rPr>
        <w:sectPr w:rsidR="00001393" w:rsidRPr="00C33F6F" w:rsidSect="003967F2">
          <w:type w:val="continuous"/>
          <w:pgSz w:w="11906" w:h="16838"/>
          <w:pgMar w:top="2835" w:right="851" w:bottom="1134" w:left="1418" w:header="709" w:footer="454" w:gutter="0"/>
          <w:cols w:space="340"/>
        </w:sectPr>
      </w:pPr>
    </w:p>
    <w:p w14:paraId="75DB094C" w14:textId="77777777" w:rsidR="00001393" w:rsidRPr="00C33F6F" w:rsidRDefault="00001393" w:rsidP="00001393">
      <w:pPr>
        <w:keepLines w:val="0"/>
        <w:autoSpaceDE w:val="0"/>
        <w:autoSpaceDN w:val="0"/>
        <w:adjustRightInd w:val="0"/>
        <w:spacing w:after="0" w:line="240" w:lineRule="auto"/>
        <w:rPr>
          <w:rFonts w:cs="Arial"/>
          <w:bCs/>
          <w:color w:val="000000"/>
          <w:szCs w:val="22"/>
          <w:lang w:eastAsia="en-US"/>
        </w:rPr>
      </w:pPr>
      <w:r w:rsidRPr="00C33F6F">
        <w:rPr>
          <w:rFonts w:cs="Arial"/>
          <w:b/>
          <w:bCs/>
          <w:color w:val="000000"/>
          <w:szCs w:val="22"/>
          <w:lang w:eastAsia="en-US"/>
        </w:rPr>
        <w:t>Presseportal:</w:t>
      </w:r>
      <w:r w:rsidRPr="00C33F6F">
        <w:rPr>
          <w:rFonts w:cs="Arial"/>
          <w:b/>
          <w:bCs/>
          <w:color w:val="000000"/>
          <w:szCs w:val="22"/>
          <w:lang w:eastAsia="en-US"/>
        </w:rPr>
        <w:br/>
      </w:r>
      <w:r w:rsidRPr="00C33F6F">
        <w:rPr>
          <w:rFonts w:cs="Arial"/>
          <w:bCs/>
          <w:color w:val="000000"/>
          <w:szCs w:val="22"/>
          <w:lang w:eastAsia="en-US"/>
        </w:rPr>
        <w:t>www.continental-presse.de</w:t>
      </w:r>
    </w:p>
    <w:sectPr w:rsidR="00001393" w:rsidRPr="00C33F6F">
      <w:headerReference w:type="default" r:id="rId12"/>
      <w:type w:val="continuous"/>
      <w:pgSz w:w="11906" w:h="16838" w:code="9"/>
      <w:pgMar w:top="2835" w:right="851"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7BD3B" w14:textId="77777777" w:rsidR="00014D17" w:rsidRDefault="00014D17">
      <w:r>
        <w:separator/>
      </w:r>
    </w:p>
  </w:endnote>
  <w:endnote w:type="continuationSeparator" w:id="0">
    <w:p w14:paraId="521E067B" w14:textId="77777777" w:rsidR="00014D17" w:rsidRDefault="0001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Frutiger 45 Light">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F180" w14:textId="771BDADD" w:rsidR="00071B60" w:rsidRDefault="00355368">
    <w:pPr>
      <w:pStyle w:val="Fuzeile"/>
      <w:tabs>
        <w:tab w:val="clear" w:pos="9072"/>
        <w:tab w:val="right" w:pos="9639"/>
      </w:tabs>
      <w:spacing w:line="240" w:lineRule="auto"/>
    </w:pPr>
    <w:r>
      <w:rPr>
        <w:noProof/>
      </w:rPr>
      <mc:AlternateContent>
        <mc:Choice Requires="wps">
          <w:drawing>
            <wp:anchor distT="4294967294" distB="4294967294" distL="114300" distR="114300" simplePos="0" relativeHeight="251672576" behindDoc="0" locked="0" layoutInCell="1" allowOverlap="1" wp14:anchorId="70AF48E3" wp14:editId="7D16859C">
              <wp:simplePos x="0" y="0"/>
              <wp:positionH relativeFrom="page">
                <wp:posOffset>0</wp:posOffset>
              </wp:positionH>
              <wp:positionV relativeFrom="page">
                <wp:posOffset>5346699</wp:posOffset>
              </wp:positionV>
              <wp:extent cx="269875" cy="0"/>
              <wp:effectExtent l="0" t="0" r="34925" b="2540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w14:anchorId="5D5CD0D6" id="_x0000_t32" coordsize="21600,21600" o:spt="32" o:oned="t" path="m,l21600,21600e" filled="f">
              <v:path arrowok="t" fillok="f" o:connecttype="none"/>
              <o:lock v:ext="edit" shapetype="t"/>
            </v:shapetype>
            <v:shape id="AutoShape 1" o:spid="_x0000_s1026" type="#_x0000_t32" style="position:absolute;margin-left:0;margin-top:421pt;width:21.25pt;height:0;z-index:2516725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" strokeweight=".5pt">
              <w10:wrap anchorx="page" anchory="page"/>
            </v:shape>
          </w:pict>
        </mc:Fallback>
      </mc:AlternateContent>
    </w:r>
    <w:r w:rsidR="004D6134">
      <w:tab/>
    </w:r>
    <w:r w:rsidR="004D6134">
      <w:tab/>
    </w:r>
    <w:r w:rsidR="004D6134">
      <w:fldChar w:fldCharType="begin"/>
    </w:r>
    <w:r w:rsidR="004D6134">
      <w:instrText xml:space="preserve"> if </w:instrText>
    </w:r>
    <w:r w:rsidR="004D6134">
      <w:fldChar w:fldCharType="begin"/>
    </w:r>
    <w:r w:rsidR="004D6134">
      <w:instrText xml:space="preserve"> =1 </w:instrText>
    </w:r>
    <w:r w:rsidR="004D6134">
      <w:fldChar w:fldCharType="separate"/>
    </w:r>
    <w:r w:rsidR="00BD1CED">
      <w:rPr>
        <w:noProof/>
      </w:rPr>
      <w:instrText>1</w:instrText>
    </w:r>
    <w:r w:rsidR="004D6134">
      <w:rPr>
        <w:noProof/>
      </w:rPr>
      <w:fldChar w:fldCharType="end"/>
    </w:r>
    <w:r w:rsidR="004D6134">
      <w:instrText>=</w:instrText>
    </w:r>
    <w:fldSimple w:instr=" NumPages ">
      <w:r w:rsidR="00BD1CED">
        <w:rPr>
          <w:noProof/>
        </w:rPr>
        <w:instrText>5</w:instrText>
      </w:r>
    </w:fldSimple>
    <w:r w:rsidR="004D6134">
      <w:instrText xml:space="preserve"> "</w:instrText>
    </w:r>
    <w:r w:rsidR="004D6134">
      <w:fldChar w:fldCharType="begin"/>
    </w:r>
    <w:r w:rsidR="004D6134">
      <w:instrText xml:space="preserve"> Page </w:instrText>
    </w:r>
    <w:r w:rsidR="004D6134">
      <w:fldChar w:fldCharType="separate"/>
    </w:r>
    <w:r w:rsidR="00BD1CED">
      <w:rPr>
        <w:noProof/>
      </w:rPr>
      <w:instrText>1</w:instrText>
    </w:r>
    <w:r w:rsidR="004D6134">
      <w:rPr>
        <w:noProof/>
      </w:rPr>
      <w:fldChar w:fldCharType="end"/>
    </w:r>
    <w:r w:rsidR="004D6134">
      <w:instrText>/</w:instrText>
    </w:r>
    <w:fldSimple w:instr=" NumPages ">
      <w:r w:rsidR="00BD1CED">
        <w:rPr>
          <w:noProof/>
        </w:rPr>
        <w:instrText>1</w:instrText>
      </w:r>
    </w:fldSimple>
    <w:r w:rsidR="004D6134">
      <w:instrText>" "</w:instrText>
    </w:r>
    <w:r w:rsidR="004D6134">
      <w:fldChar w:fldCharType="begin"/>
    </w:r>
    <w:r w:rsidR="004D6134">
      <w:instrText xml:space="preserve"> if </w:instrText>
    </w:r>
    <w:r w:rsidR="004D6134">
      <w:fldChar w:fldCharType="begin"/>
    </w:r>
    <w:r w:rsidR="004D6134">
      <w:instrText xml:space="preserve"> Page </w:instrText>
    </w:r>
    <w:r w:rsidR="004D6134">
      <w:fldChar w:fldCharType="separate"/>
    </w:r>
    <w:r w:rsidR="00BD1CED">
      <w:rPr>
        <w:noProof/>
      </w:rPr>
      <w:instrText>1</w:instrText>
    </w:r>
    <w:r w:rsidR="004D6134">
      <w:rPr>
        <w:noProof/>
      </w:rPr>
      <w:fldChar w:fldCharType="end"/>
    </w:r>
    <w:r w:rsidR="004D6134">
      <w:instrText>=</w:instrText>
    </w:r>
    <w:fldSimple w:instr=" NumPages ">
      <w:r w:rsidR="00BD1CED">
        <w:rPr>
          <w:noProof/>
        </w:rPr>
        <w:instrText>5</w:instrText>
      </w:r>
    </w:fldSimple>
    <w:r w:rsidR="004D6134">
      <w:instrText xml:space="preserve"> "" </w:instrText>
    </w:r>
    <w:r w:rsidR="004D6134">
      <w:br/>
      <w:instrText>"</w:instrText>
    </w:r>
    <w:r w:rsidR="004D6134">
      <w:fldChar w:fldCharType="begin"/>
    </w:r>
    <w:r w:rsidR="004D6134">
      <w:instrText xml:space="preserve"> Page </w:instrText>
    </w:r>
    <w:r w:rsidR="004D6134">
      <w:fldChar w:fldCharType="separate"/>
    </w:r>
    <w:r w:rsidR="00BD1CED">
      <w:rPr>
        <w:noProof/>
      </w:rPr>
      <w:instrText>1</w:instrText>
    </w:r>
    <w:r w:rsidR="004D6134">
      <w:rPr>
        <w:noProof/>
      </w:rPr>
      <w:fldChar w:fldCharType="end"/>
    </w:r>
    <w:r w:rsidR="004D6134">
      <w:instrText>/</w:instrText>
    </w:r>
    <w:fldSimple w:instr=" NumPages ">
      <w:r w:rsidR="00BD1CED">
        <w:rPr>
          <w:noProof/>
        </w:rPr>
        <w:instrText>5</w:instrText>
      </w:r>
    </w:fldSimple>
    <w:r w:rsidR="004D6134">
      <w:instrText xml:space="preserve">" </w:instrText>
    </w:r>
    <w:r w:rsidR="00BD1CED">
      <w:fldChar w:fldCharType="separate"/>
    </w:r>
    <w:r w:rsidR="00BD1CED">
      <w:rPr>
        <w:noProof/>
      </w:rPr>
      <w:instrText>1/5</w:instrText>
    </w:r>
    <w:r w:rsidR="004D6134">
      <w:fldChar w:fldCharType="end"/>
    </w:r>
    <w:r w:rsidR="004D6134">
      <w:instrText xml:space="preserve">" </w:instrText>
    </w:r>
    <w:r w:rsidR="00BD1CED">
      <w:fldChar w:fldCharType="separate"/>
    </w:r>
    <w:r w:rsidR="00BD1CED">
      <w:rPr>
        <w:noProof/>
      </w:rPr>
      <w:t>1/5</w:t>
    </w:r>
    <w:r w:rsidR="004D6134">
      <w:fldChar w:fldCharType="end"/>
    </w:r>
  </w:p>
  <w:p w14:paraId="06A89425" w14:textId="77777777" w:rsidR="00071B60" w:rsidRDefault="004D6134">
    <w:pPr>
      <w:pStyle w:val="Fuss"/>
      <w:framePr w:w="9632" w:h="485" w:hRule="exact" w:wrap="around" w:vAnchor="page" w:hAnchor="page" w:x="1390" w:y="16132"/>
      <w:shd w:val="solid" w:color="FFFFFF" w:fill="FFFFFF"/>
      <w:rPr>
        <w:rFonts w:cs="Arial"/>
        <w:noProof/>
      </w:rPr>
    </w:pPr>
    <w:r>
      <w:rPr>
        <w:rFonts w:cs="Arial"/>
        <w:noProof/>
      </w:rPr>
      <w:t>Ihr Kontakt:</w:t>
    </w:r>
  </w:p>
  <w:p w14:paraId="0C47FE5A" w14:textId="217851C7" w:rsidR="00071B60" w:rsidRDefault="00CB23F0">
    <w:pPr>
      <w:pStyle w:val="Fuss"/>
      <w:framePr w:w="9632" w:h="485" w:hRule="exact" w:wrap="around" w:vAnchor="page" w:hAnchor="page" w:x="1390" w:y="16132"/>
      <w:shd w:val="solid" w:color="FFFFFF" w:fill="FFFFFF"/>
      <w:rPr>
        <w:rFonts w:cs="Arial"/>
      </w:rPr>
    </w:pPr>
    <w:r>
      <w:rPr>
        <w:rFonts w:cs="Arial"/>
        <w:noProof/>
      </w:rPr>
      <w:t>Oliver Heil</w:t>
    </w:r>
    <w:r w:rsidR="004D6134">
      <w:rPr>
        <w:rFonts w:cs="Arial"/>
        <w:noProof/>
      </w:rPr>
      <w:t xml:space="preserve">, Telefon: </w:t>
    </w:r>
    <w:r>
      <w:rPr>
        <w:rFonts w:cs="Arial"/>
        <w:noProof/>
      </w:rPr>
      <w:t>+49 69 7603-9406</w:t>
    </w:r>
  </w:p>
  <w:p w14:paraId="40F56AEF" w14:textId="77777777" w:rsidR="00071B60" w:rsidRDefault="004D6134">
    <w:pPr>
      <w:pStyle w:val="Fuss"/>
      <w:spacing w:line="200" w:lineRule="exact"/>
      <w:rPr>
        <w:szCs w:val="18"/>
      </w:rPr>
    </w:pPr>
    <w:r>
      <w:t xml:space="preserve"> </w:t>
    </w:r>
    <w:r>
      <w:rPr>
        <w:szCs w:val="18"/>
      </w:rPr>
      <w:br/>
    </w:r>
  </w:p>
  <w:p w14:paraId="22141B0F" w14:textId="77777777" w:rsidR="00071B60" w:rsidRDefault="00071B60">
    <w:pPr>
      <w:pStyle w:val="Fus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3786D" w14:textId="77777777" w:rsidR="00014D17" w:rsidRDefault="00014D17">
      <w:pPr>
        <w:pStyle w:val="Punkt-Liste"/>
        <w:ind w:left="284"/>
        <w:rPr>
          <w:color w:val="808080"/>
        </w:rPr>
      </w:pPr>
      <w:r>
        <w:rPr>
          <w:color w:val="808080"/>
        </w:rPr>
        <w:separator/>
      </w:r>
    </w:p>
  </w:footnote>
  <w:footnote w:type="continuationSeparator" w:id="0">
    <w:p w14:paraId="7265E656" w14:textId="77777777" w:rsidR="00014D17" w:rsidRDefault="00014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8515D" w14:textId="77777777" w:rsidR="00071B60" w:rsidRDefault="004D6134">
    <w:pPr>
      <w:pStyle w:val="TitelC"/>
    </w:pPr>
    <w:r>
      <w:rPr>
        <w:noProof/>
      </w:rPr>
      <w:drawing>
        <wp:anchor distT="0" distB="0" distL="114300" distR="114300" simplePos="0" relativeHeight="251679744" behindDoc="0" locked="0" layoutInCell="1" allowOverlap="1" wp14:anchorId="1CAFE046" wp14:editId="223B9FF8">
          <wp:simplePos x="0" y="0"/>
          <wp:positionH relativeFrom="column">
            <wp:posOffset>4542155</wp:posOffset>
          </wp:positionH>
          <wp:positionV relativeFrom="paragraph">
            <wp:posOffset>810260</wp:posOffset>
          </wp:positionV>
          <wp:extent cx="1542331" cy="293298"/>
          <wp:effectExtent l="0" t="0" r="7620" b="12065"/>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542331" cy="293298"/>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14:anchorId="6474ABF5" wp14:editId="6AF5BF0D">
          <wp:simplePos x="0" y="0"/>
          <wp:positionH relativeFrom="column">
            <wp:posOffset>-65405</wp:posOffset>
          </wp:positionH>
          <wp:positionV relativeFrom="paragraph">
            <wp:posOffset>-14180</wp:posOffset>
          </wp:positionV>
          <wp:extent cx="2484000" cy="47626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70EF" w14:textId="77777777" w:rsidR="00001393" w:rsidRDefault="00001393">
    <w:pPr>
      <w:pStyle w:val="TitelC"/>
    </w:pPr>
    <w:r>
      <w:rPr>
        <w:noProof/>
      </w:rPr>
      <mc:AlternateContent>
        <mc:Choice Requires="wps">
          <w:drawing>
            <wp:anchor distT="0" distB="0" distL="114300" distR="114300" simplePos="0" relativeHeight="251682816" behindDoc="0" locked="0" layoutInCell="1" allowOverlap="1" wp14:anchorId="32E027E8" wp14:editId="5C67BD48">
              <wp:simplePos x="0" y="0"/>
              <wp:positionH relativeFrom="column">
                <wp:posOffset>-900430</wp:posOffset>
              </wp:positionH>
              <wp:positionV relativeFrom="paragraph">
                <wp:posOffset>996950</wp:posOffset>
              </wp:positionV>
              <wp:extent cx="7556500" cy="291465"/>
              <wp:effectExtent l="0" t="0" r="1270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9146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6F009255" w14:textId="131B55DB" w:rsidR="00001393" w:rsidRDefault="00001393">
                          <w:pPr>
                            <w:jc w:val="center"/>
                          </w:pPr>
                          <w:r>
                            <w:t xml:space="preserve">- </w:t>
                          </w:r>
                          <w:r>
                            <w:fldChar w:fldCharType="begin"/>
                          </w:r>
                          <w:r>
                            <w:instrText xml:space="preserve"> PAGE </w:instrText>
                          </w:r>
                          <w:r>
                            <w:fldChar w:fldCharType="separate"/>
                          </w:r>
                          <w:r w:rsidR="00BD1CED">
                            <w:rPr>
                              <w:noProof/>
                            </w:rPr>
                            <w:t>5</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E027E8" id="_x0000_t202" coordsize="21600,21600" o:spt="202" path="m,l,21600r21600,l21600,xe">
              <v:stroke joinstyle="miter"/>
              <v:path gradientshapeok="t" o:connecttype="rect"/>
            </v:shapetype>
            <v:shape id="Text Box 2" o:spid="_x0000_s1027" type="#_x0000_t202" style="position:absolute;left:0;text-align:left;margin-left:-70.9pt;margin-top:78.5pt;width:595pt;height:22.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" stroked="f">
              <v:textbox>
                <w:txbxContent>
                  <w:p w14:paraId="6F009255" w14:textId="131B55DB" w:rsidR="00001393" w:rsidRDefault="00001393">
                    <w:pPr>
                      <w:jc w:val="center"/>
                    </w:pPr>
                    <w:r>
                      <w:t xml:space="preserve">- </w:t>
                    </w:r>
                    <w:r>
                      <w:fldChar w:fldCharType="begin"/>
                    </w:r>
                    <w:r>
                      <w:instrText xml:space="preserve"> PAGE </w:instrText>
                    </w:r>
                    <w:r>
                      <w:fldChar w:fldCharType="separate"/>
                    </w:r>
                    <w:r w:rsidR="00BD1CED">
                      <w:rPr>
                        <w:noProof/>
                      </w:rPr>
                      <w:t>5</w:t>
                    </w:r>
                    <w:r>
                      <w:rPr>
                        <w:noProof/>
                      </w:rPr>
                      <w:fldChar w:fldCharType="end"/>
                    </w:r>
                    <w:r>
                      <w:t xml:space="preserve"> -</w:t>
                    </w:r>
                  </w:p>
                </w:txbxContent>
              </v:textbox>
            </v:shape>
          </w:pict>
        </mc:Fallback>
      </mc:AlternateContent>
    </w:r>
    <w:r>
      <w:rPr>
        <w:noProof/>
      </w:rPr>
      <w:drawing>
        <wp:anchor distT="0" distB="0" distL="114300" distR="114300" simplePos="0" relativeHeight="251681792" behindDoc="0" locked="0" layoutInCell="1" allowOverlap="1" wp14:anchorId="12D5505F" wp14:editId="1C78FE7E">
          <wp:simplePos x="0" y="0"/>
          <wp:positionH relativeFrom="column">
            <wp:posOffset>-65405</wp:posOffset>
          </wp:positionH>
          <wp:positionV relativeFrom="paragraph">
            <wp:posOffset>-13970</wp:posOffset>
          </wp:positionV>
          <wp:extent cx="2484120" cy="476250"/>
          <wp:effectExtent l="19050" t="0" r="0" b="0"/>
          <wp:wrapNone/>
          <wp:docPr id="1"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3C0F5" w14:textId="5158AA52" w:rsidR="00071B60" w:rsidRDefault="00355368">
    <w:pPr>
      <w:pStyle w:val="TitelC"/>
    </w:pPr>
    <w:r>
      <w:rPr>
        <w:noProof/>
      </w:rPr>
      <mc:AlternateContent>
        <mc:Choice Requires="wps">
          <w:drawing>
            <wp:anchor distT="0" distB="0" distL="114300" distR="114300" simplePos="0" relativeHeight="251671552" behindDoc="0" locked="0" layoutInCell="1" allowOverlap="1" wp14:anchorId="5E29D749" wp14:editId="07CFFE3A">
              <wp:simplePos x="0" y="0"/>
              <wp:positionH relativeFrom="column">
                <wp:posOffset>0</wp:posOffset>
              </wp:positionH>
              <wp:positionV relativeFrom="paragraph">
                <wp:posOffset>996950</wp:posOffset>
              </wp:positionV>
              <wp:extent cx="6120130" cy="291465"/>
              <wp:effectExtent l="0" t="0" r="1270" b="0"/>
              <wp:wrapNone/>
              <wp:docPr id="41"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91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60CF5" w14:textId="77777777" w:rsidR="00071B60" w:rsidRDefault="004D6134">
                          <w:pPr>
                            <w:spacing w:line="240" w:lineRule="auto"/>
                            <w:jc w:val="center"/>
                          </w:pPr>
                          <w:r>
                            <w:t xml:space="preserve">- </w:t>
                          </w:r>
                          <w:r>
                            <w:fldChar w:fldCharType="begin"/>
                          </w:r>
                          <w:r>
                            <w:instrText xml:space="preserve"> Page </w:instrText>
                          </w:r>
                          <w:r>
                            <w:fldChar w:fldCharType="separate"/>
                          </w:r>
                          <w:r w:rsidR="00001393">
                            <w:rPr>
                              <w:noProof/>
                            </w:rPr>
                            <w:t>5</w:t>
                          </w:r>
                          <w:r>
                            <w:rPr>
                              <w:noProof/>
                            </w:rPr>
                            <w:fldChar w:fldCharType="end"/>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9D749" id="_x0000_t202" coordsize="21600,21600" o:spt="202" path="m,l,21600r21600,l21600,xe">
              <v:stroke joinstyle="miter"/>
              <v:path gradientshapeok="t" o:connecttype="rect"/>
            </v:shapetype>
            <v:shape id="Textfeld 41" o:spid="_x0000_s1028" type="#_x0000_t202" style="position:absolute;left:0;text-align:left;margin-left:0;margin-top:78.5pt;width:481.9pt;height:2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" fillcolor="white [3201]" stroked="f" strokeweight=".5pt">
              <v:textbox>
                <w:txbxContent>
                  <w:p w14:paraId="62A60CF5" w14:textId="77777777" w:rsidR="00071B60" w:rsidRDefault="004D6134">
                    <w:pPr>
                      <w:spacing w:line="240" w:lineRule="auto"/>
                      <w:jc w:val="center"/>
                    </w:pPr>
                    <w:r>
                      <w:t xml:space="preserve">- </w:t>
                    </w:r>
                    <w:r>
                      <w:fldChar w:fldCharType="begin"/>
                    </w:r>
                    <w:r>
                      <w:instrText xml:space="preserve"> Page </w:instrText>
                    </w:r>
                    <w:r>
                      <w:fldChar w:fldCharType="separate"/>
                    </w:r>
                    <w:r w:rsidR="00001393">
                      <w:rPr>
                        <w:noProof/>
                      </w:rPr>
                      <w:t>5</w:t>
                    </w:r>
                    <w:r>
                      <w:rPr>
                        <w:noProof/>
                      </w:rPr>
                      <w:fldChar w:fldCharType="end"/>
                    </w:r>
                    <w:r>
                      <w:t xml:space="preserve"> -</w:t>
                    </w:r>
                  </w:p>
                </w:txbxContent>
              </v:textbox>
            </v:shape>
          </w:pict>
        </mc:Fallback>
      </mc:AlternateContent>
    </w:r>
    <w:r w:rsidR="004D6134">
      <w:rPr>
        <w:noProof/>
      </w:rPr>
      <w:drawing>
        <wp:anchor distT="0" distB="0" distL="114300" distR="114300" simplePos="0" relativeHeight="251670528" behindDoc="0" locked="0" layoutInCell="1" allowOverlap="1" wp14:anchorId="063502BC" wp14:editId="3AB69966">
          <wp:simplePos x="0" y="0"/>
          <wp:positionH relativeFrom="column">
            <wp:posOffset>-65405</wp:posOffset>
          </wp:positionH>
          <wp:positionV relativeFrom="paragraph">
            <wp:posOffset>-14180</wp:posOffset>
          </wp:positionV>
          <wp:extent cx="2484000" cy="47626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4723F4"/>
    <w:multiLevelType w:val="hybridMultilevel"/>
    <w:tmpl w:val="E3ACF7FC"/>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Fussszeile" w:val="Fusszeile"/>
    <w:docVar w:name="Fusszeile" w:val="Ihr Kontakt:_x000d__x000a_Vorname Nachname, Telefon: international"/>
  </w:docVars>
  <w:rsids>
    <w:rsidRoot w:val="00071B60"/>
    <w:rsid w:val="00001393"/>
    <w:rsid w:val="00004EB8"/>
    <w:rsid w:val="00014D17"/>
    <w:rsid w:val="00063E30"/>
    <w:rsid w:val="00071B60"/>
    <w:rsid w:val="00094838"/>
    <w:rsid w:val="001410BE"/>
    <w:rsid w:val="00183D0A"/>
    <w:rsid w:val="001908EA"/>
    <w:rsid w:val="001F1072"/>
    <w:rsid w:val="001F616E"/>
    <w:rsid w:val="00213526"/>
    <w:rsid w:val="00272809"/>
    <w:rsid w:val="003518B1"/>
    <w:rsid w:val="00355368"/>
    <w:rsid w:val="003766E6"/>
    <w:rsid w:val="003B0807"/>
    <w:rsid w:val="003E3B82"/>
    <w:rsid w:val="004358A4"/>
    <w:rsid w:val="00454C82"/>
    <w:rsid w:val="00495BB1"/>
    <w:rsid w:val="004A0B5F"/>
    <w:rsid w:val="004D6134"/>
    <w:rsid w:val="004D7A7E"/>
    <w:rsid w:val="00517215"/>
    <w:rsid w:val="00562446"/>
    <w:rsid w:val="00563504"/>
    <w:rsid w:val="00572665"/>
    <w:rsid w:val="005E07D7"/>
    <w:rsid w:val="00622282"/>
    <w:rsid w:val="006729ED"/>
    <w:rsid w:val="006C1EE5"/>
    <w:rsid w:val="007149C6"/>
    <w:rsid w:val="00714C5C"/>
    <w:rsid w:val="00721164"/>
    <w:rsid w:val="007F6C4D"/>
    <w:rsid w:val="0088743B"/>
    <w:rsid w:val="008F1762"/>
    <w:rsid w:val="009125AE"/>
    <w:rsid w:val="00976448"/>
    <w:rsid w:val="009C7C50"/>
    <w:rsid w:val="009D13FA"/>
    <w:rsid w:val="009E3ECF"/>
    <w:rsid w:val="00A17054"/>
    <w:rsid w:val="00A3477B"/>
    <w:rsid w:val="00A422F1"/>
    <w:rsid w:val="00B22155"/>
    <w:rsid w:val="00BD1CED"/>
    <w:rsid w:val="00BF7D37"/>
    <w:rsid w:val="00C250B2"/>
    <w:rsid w:val="00C6570A"/>
    <w:rsid w:val="00CB23F0"/>
    <w:rsid w:val="00CC038F"/>
    <w:rsid w:val="00CF28B4"/>
    <w:rsid w:val="00D128B0"/>
    <w:rsid w:val="00D309CD"/>
    <w:rsid w:val="00D865E9"/>
    <w:rsid w:val="00E21E61"/>
    <w:rsid w:val="00E410E3"/>
    <w:rsid w:val="00E4781C"/>
    <w:rsid w:val="00E870BD"/>
    <w:rsid w:val="00ED37CF"/>
    <w:rsid w:val="00F00007"/>
    <w:rsid w:val="00F11243"/>
    <w:rsid w:val="00F31210"/>
    <w:rsid w:val="00F52117"/>
    <w:rsid w:val="00F669AF"/>
    <w:rsid w:val="00FD2122"/>
    <w:rsid w:val="00FD793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F0E4C8"/>
  <w15:docId w15:val="{E879A570-C11D-47BC-B58E-61C367F2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ch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Hyper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8"/>
      <w:szCs w:val="18"/>
    </w:rPr>
  </w:style>
  <w:style w:type="paragraph" w:styleId="Kommentartext">
    <w:name w:val="annotation text"/>
    <w:basedOn w:val="Standard"/>
    <w:link w:val="KommentartextZchn"/>
    <w:uiPriority w:val="99"/>
    <w:semiHidden/>
    <w:unhideWhenUsed/>
    <w:pPr>
      <w:spacing w:line="240" w:lineRule="auto"/>
    </w:pPr>
    <w:rPr>
      <w:sz w:val="24"/>
    </w:rPr>
  </w:style>
  <w:style w:type="character" w:customStyle="1" w:styleId="KommentartextZchn">
    <w:name w:val="Kommentartext Zchn"/>
    <w:basedOn w:val="Absatz-Standardschriftart"/>
    <w:link w:val="Kommentartext"/>
    <w:uiPriority w:val="99"/>
    <w:semiHidden/>
    <w:rPr>
      <w:rFonts w:ascii="Arial" w:hAnsi="Arial" w:cs="Times New Roman"/>
      <w:sz w:val="24"/>
      <w:szCs w:val="24"/>
      <w:lang w:eastAsia="de-DE"/>
    </w:rPr>
  </w:style>
  <w:style w:type="paragraph" w:styleId="Kommentarthema">
    <w:name w:val="annotation subject"/>
    <w:basedOn w:val="Kommentartext"/>
    <w:next w:val="Kommentartext"/>
    <w:link w:val="KommentarthemaZchn"/>
    <w:uiPriority w:val="99"/>
    <w:semiHidden/>
    <w:unhideWhenUsed/>
    <w:rPr>
      <w:b/>
      <w:bCs/>
      <w:sz w:val="20"/>
      <w:szCs w:val="20"/>
    </w:rPr>
  </w:style>
  <w:style w:type="character" w:customStyle="1" w:styleId="KommentarthemaZchn">
    <w:name w:val="Kommentarthema Zchn"/>
    <w:basedOn w:val="KommentartextZchn"/>
    <w:link w:val="Kommentarthema"/>
    <w:uiPriority w:val="99"/>
    <w:semiHidden/>
    <w:rPr>
      <w:rFonts w:ascii="Arial" w:hAnsi="Arial" w:cs="Times New Roman"/>
      <w:b/>
      <w:bCs/>
      <w:sz w:val="20"/>
      <w:szCs w:val="20"/>
      <w:lang w:eastAsia="de-DE"/>
    </w:rPr>
  </w:style>
  <w:style w:type="character" w:styleId="BesuchterLink">
    <w:name w:val="FollowedHyperlink"/>
    <w:basedOn w:val="Absatz-Standardschriftart"/>
    <w:uiPriority w:val="99"/>
    <w:semiHidden/>
    <w:unhideWhenUsed/>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3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leet.vdo.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EE96029735B8448C3BA453397025F4"/>
        <w:category>
          <w:name w:val="Allgemein"/>
          <w:gallery w:val="placeholder"/>
        </w:category>
        <w:types>
          <w:type w:val="bbPlcHdr"/>
        </w:types>
        <w:behaviors>
          <w:behavior w:val="content"/>
        </w:behaviors>
        <w:guid w:val="{9B242633-20B2-744E-B192-0C457DBAED78}"/>
      </w:docPartPr>
      <w:docPartBody>
        <w:p w:rsidR="00900A42" w:rsidRDefault="00100B95">
          <w:pPr>
            <w:pStyle w:val="6BEE96029735B8448C3BA453397025F4"/>
          </w:pPr>
          <w:r>
            <w:rPr>
              <w:rStyle w:val="berschrift1Zchn"/>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Frutiger 45 Light">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00A42"/>
    <w:rsid w:val="00100B95"/>
    <w:rsid w:val="001563FA"/>
    <w:rsid w:val="00546C5C"/>
    <w:rsid w:val="007C389C"/>
    <w:rsid w:val="00900A42"/>
    <w:rsid w:val="00D54E39"/>
    <w:rsid w:val="00DB3CD8"/>
    <w:rsid w:val="00F0260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aliases w:val="Conti_Überschrift 1"/>
    <w:basedOn w:val="Standard"/>
    <w:next w:val="Standard"/>
    <w:link w:val="berschrift1Zchn"/>
    <w:uiPriority w:val="9"/>
    <w:qFormat/>
    <w:pPr>
      <w:keepNext/>
      <w:keepLines/>
      <w:spacing w:after="120" w:line="440" w:lineRule="exact"/>
      <w:outlineLvl w:val="0"/>
    </w:pPr>
    <w:rPr>
      <w:rFonts w:ascii="Arial" w:eastAsiaTheme="majorEastAsia" w:hAnsi="Arial" w:cstheme="majorBidi"/>
      <w:b/>
      <w:bCs/>
      <w:color w:val="000000" w:themeColor="text1"/>
      <w:position w:val="8"/>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nti_Überschrift 1 Zchn"/>
    <w:basedOn w:val="Absatz-Standardschriftart"/>
    <w:link w:val="berschrift1"/>
    <w:uiPriority w:val="9"/>
    <w:rPr>
      <w:rFonts w:ascii="Arial" w:eastAsiaTheme="majorEastAsia" w:hAnsi="Arial" w:cstheme="majorBidi"/>
      <w:b/>
      <w:bCs/>
      <w:color w:val="000000" w:themeColor="text1"/>
      <w:position w:val="8"/>
      <w:sz w:val="36"/>
      <w:szCs w:val="28"/>
    </w:rPr>
  </w:style>
  <w:style w:type="paragraph" w:customStyle="1" w:styleId="6BEE96029735B8448C3BA453397025F4">
    <w:name w:val="6BEE96029735B8448C3BA453397025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Larissa">
  <a:themeElements>
    <a:clrScheme name="SMS-Farben">
      <a:dk1>
        <a:sysClr val="windowText" lastClr="000000"/>
      </a:dk1>
      <a:lt1>
        <a:sysClr val="window" lastClr="FFFFFF"/>
      </a:lt1>
      <a:dk2>
        <a:srgbClr val="7F7F7F"/>
      </a:dk2>
      <a:lt2>
        <a:srgbClr val="DFEFFB"/>
      </a:lt2>
      <a:accent1>
        <a:srgbClr val="004B93"/>
      </a:accent1>
      <a:accent2>
        <a:srgbClr val="DF0024"/>
      </a:accent2>
      <a:accent3>
        <a:srgbClr val="FFB300"/>
      </a:accent3>
      <a:accent4>
        <a:srgbClr val="00806C"/>
      </a:accent4>
      <a:accent5>
        <a:srgbClr val="4DAC26"/>
      </a:accent5>
      <a:accent6>
        <a:srgbClr val="0077BE"/>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5ED17F-7EF3-4BFB-85CC-51A71ED1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1257</Words>
  <Characters>7926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Continental AG</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Office-Anwender</dc:creator>
  <cp:lastModifiedBy>Cristina Roß</cp:lastModifiedBy>
  <cp:revision>15</cp:revision>
  <cp:lastPrinted>2017-04-05T09:39:00Z</cp:lastPrinted>
  <dcterms:created xsi:type="dcterms:W3CDTF">2017-08-14T14:03:00Z</dcterms:created>
  <dcterms:modified xsi:type="dcterms:W3CDTF">2018-03-05T15:06:00Z</dcterms:modified>
</cp:coreProperties>
</file>