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C9441" w14:textId="77777777" w:rsidR="00C32174" w:rsidRDefault="009F2266">
      <w:pPr>
        <w:pStyle w:val="First"/>
        <w:sectPr w:rsidR="00C32174">
          <w:headerReference w:type="default" r:id="rId10"/>
          <w:footerReference w:type="default" r:id="rId11"/>
          <w:pgSz w:w="11906" w:h="16838" w:code="9"/>
          <w:pgMar w:top="3233" w:right="851" w:bottom="1134" w:left="1418" w:header="709" w:footer="454" w:gutter="0"/>
          <w:cols w:space="708"/>
          <w:docGrid w:linePitch="360"/>
        </w:sectPr>
      </w:pPr>
      <w:r>
        <w:rPr>
          <w:noProof/>
        </w:rPr>
        <mc:AlternateContent>
          <mc:Choice Requires="wps">
            <w:drawing>
              <wp:anchor distT="0" distB="0" distL="114300" distR="114300" simplePos="0" relativeHeight="251659264" behindDoc="0" locked="0" layoutInCell="1" allowOverlap="1" wp14:anchorId="7FA40656" wp14:editId="5294066E">
                <wp:simplePos x="0" y="0"/>
                <wp:positionH relativeFrom="page">
                  <wp:posOffset>5156835</wp:posOffset>
                </wp:positionH>
                <wp:positionV relativeFrom="page">
                  <wp:posOffset>401955</wp:posOffset>
                </wp:positionV>
                <wp:extent cx="1835785" cy="585470"/>
                <wp:effectExtent l="0" t="0" r="18415" b="0"/>
                <wp:wrapNone/>
                <wp:docPr id="11"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499DA" w14:textId="77777777" w:rsidR="009F2266" w:rsidRDefault="009F2266" w:rsidP="009F2266">
                            <w:pPr>
                              <w:pStyle w:val="TitelC"/>
                            </w:pPr>
                            <w:r>
                              <w:t>Pressemitteilung</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40656" id="_x0000_t202" coordsize="21600,21600" o:spt="202" path="m,l,21600r21600,l21600,xe">
                <v:stroke joinstyle="miter"/>
                <v:path gradientshapeok="t" o:connecttype="rect"/>
              </v:shapetype>
              <v:shape id="Textfeld 23" o:spid="_x0000_s1026" type="#_x0000_t202" style="position:absolute;margin-left:406.05pt;margin-top:31.65pt;width:144.55pt;height:4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" filled="f" stroked="f" strokeweight=".5pt">
                <v:path arrowok="t"/>
                <v:textbox inset="0,0,0,0">
                  <w:txbxContent>
                    <w:p w14:paraId="59F499DA" w14:textId="77777777" w:rsidR="009F2266" w:rsidRDefault="009F2266" w:rsidP="009F2266">
                      <w:pPr>
                        <w:pStyle w:val="TitelC"/>
                      </w:pPr>
                      <w:r>
                        <w:t>Pressemitteilung</w:t>
                      </w:r>
                      <w:r>
                        <w:br/>
                      </w:r>
                    </w:p>
                  </w:txbxContent>
                </v:textbox>
                <w10:wrap anchorx="page" anchory="page"/>
              </v:shape>
            </w:pict>
          </mc:Fallback>
        </mc:AlternateContent>
      </w:r>
    </w:p>
    <w:p w14:paraId="696069B0" w14:textId="6B54A37C" w:rsidR="00125E05" w:rsidRPr="00A771FF" w:rsidRDefault="00EC7BC7" w:rsidP="00A771FF">
      <w:pPr>
        <w:pStyle w:val="berschrift1"/>
      </w:pPr>
      <w:r>
        <w:t>Effizient: Flottenmanager können Tachographen mit neuer App von Continental selbst konfigurieren</w:t>
      </w:r>
      <w:r w:rsidR="00125E05">
        <w:rPr>
          <w:noProof/>
        </w:rPr>
        <mc:AlternateContent>
          <mc:Choice Requires="wps">
            <w:drawing>
              <wp:anchor distT="4294967292" distB="4294967292" distL="114300" distR="114300" simplePos="0" relativeHeight="251661312" behindDoc="0" locked="0" layoutInCell="1" allowOverlap="1" wp14:anchorId="6D8B4BDA" wp14:editId="13E9EDEC">
                <wp:simplePos x="0" y="0"/>
                <wp:positionH relativeFrom="page">
                  <wp:posOffset>0</wp:posOffset>
                </wp:positionH>
                <wp:positionV relativeFrom="page">
                  <wp:posOffset>5346699</wp:posOffset>
                </wp:positionV>
                <wp:extent cx="144145" cy="0"/>
                <wp:effectExtent l="0" t="0" r="33655" b="2540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A9BEC9D" id="Gerade Verbindung 4" o:spid="_x0000_s1026" style="position:absolute;z-index:251661312;visibility:visible;mso-wrap-style:square;mso-width-percent:0;mso-height-percent:0;mso-wrap-distance-left:9pt;mso-wrap-distance-top:-4emu;mso-wrap-distance-right:9pt;mso-wrap-distance-bottom:-4emu;mso-position-horizontal:absolute;mso-position-horizontal-relative:page;mso-position-vertical:absolute;mso-position-vertical-relative:page;mso-width-percent:0;mso-height-percent:0;mso-width-relative:page;mso-height-relative:page" from="0,421pt" to="11.35pt,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" strokeweight=".45pt">
                <w10:wrap anchorx="page" anchory="page"/>
              </v:line>
            </w:pict>
          </mc:Fallback>
        </mc:AlternateContent>
      </w:r>
      <w:r w:rsidR="00125E05">
        <w:rPr>
          <w:noProof/>
        </w:rPr>
        <mc:AlternateContent>
          <mc:Choice Requires="wps">
            <w:drawing>
              <wp:anchor distT="4294967292" distB="4294967292" distL="114300" distR="114300" simplePos="0" relativeHeight="251662336" behindDoc="0" locked="0" layoutInCell="1" allowOverlap="1" wp14:anchorId="105936CD" wp14:editId="49981590">
                <wp:simplePos x="0" y="0"/>
                <wp:positionH relativeFrom="page">
                  <wp:posOffset>0</wp:posOffset>
                </wp:positionH>
                <wp:positionV relativeFrom="page">
                  <wp:posOffset>5346699</wp:posOffset>
                </wp:positionV>
                <wp:extent cx="144145" cy="0"/>
                <wp:effectExtent l="0" t="0" r="33655" b="254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528513D" id="Gerade Verbindung 1" o:spid="_x0000_s1026" style="position:absolute;z-index:251662336;visibility:visible;mso-wrap-style:square;mso-width-percent:0;mso-height-percent:0;mso-wrap-distance-left:9pt;mso-wrap-distance-top:-4emu;mso-wrap-distance-right:9pt;mso-wrap-distance-bottom:-4emu;mso-position-horizontal:absolute;mso-position-horizontal-relative:page;mso-position-vertical:absolute;mso-position-vertical-relative:page;mso-width-percent:0;mso-height-percent:0;mso-width-relative:page;mso-height-relative:page" from="0,421pt" to="11.35pt,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" strokeweight=".45pt">
                <w10:wrap anchorx="page" anchory="page"/>
              </v:line>
            </w:pict>
          </mc:Fallback>
        </mc:AlternateContent>
      </w:r>
    </w:p>
    <w:p w14:paraId="0608B95C" w14:textId="5F5DDD23" w:rsidR="004F1F35" w:rsidRDefault="00A33C66" w:rsidP="00125E05">
      <w:pPr>
        <w:keepLines w:val="0"/>
        <w:numPr>
          <w:ilvl w:val="0"/>
          <w:numId w:val="2"/>
        </w:numPr>
        <w:tabs>
          <w:tab w:val="clear" w:pos="720"/>
          <w:tab w:val="num" w:pos="284"/>
        </w:tabs>
        <w:spacing w:after="240" w:line="240" w:lineRule="auto"/>
        <w:ind w:left="284" w:right="-568" w:hanging="284"/>
        <w:contextualSpacing/>
        <w:rPr>
          <w:rFonts w:cs="Arial"/>
          <w:b/>
          <w:bCs/>
          <w:iCs/>
          <w:szCs w:val="22"/>
        </w:rPr>
      </w:pPr>
      <w:r>
        <w:rPr>
          <w:rFonts w:cs="Arial"/>
          <w:b/>
          <w:bCs/>
          <w:iCs/>
          <w:szCs w:val="22"/>
        </w:rPr>
        <w:t>Einrichtung des Tachographen per App spart Werkstatt</w:t>
      </w:r>
      <w:r w:rsidR="00F92415">
        <w:rPr>
          <w:rFonts w:cs="Arial"/>
          <w:b/>
          <w:bCs/>
          <w:iCs/>
          <w:szCs w:val="22"/>
        </w:rPr>
        <w:t>aufenthalt</w:t>
      </w:r>
    </w:p>
    <w:p w14:paraId="7EDED5B7" w14:textId="24146BD9" w:rsidR="004F1F35" w:rsidRDefault="00A33C66" w:rsidP="00125E05">
      <w:pPr>
        <w:keepLines w:val="0"/>
        <w:numPr>
          <w:ilvl w:val="0"/>
          <w:numId w:val="2"/>
        </w:numPr>
        <w:tabs>
          <w:tab w:val="clear" w:pos="720"/>
          <w:tab w:val="num" w:pos="284"/>
        </w:tabs>
        <w:spacing w:after="240" w:line="240" w:lineRule="auto"/>
        <w:ind w:left="284" w:right="-568" w:hanging="284"/>
        <w:contextualSpacing/>
        <w:rPr>
          <w:rFonts w:cs="Arial"/>
          <w:b/>
          <w:bCs/>
          <w:iCs/>
          <w:szCs w:val="22"/>
        </w:rPr>
      </w:pPr>
      <w:r>
        <w:rPr>
          <w:rFonts w:cs="Arial"/>
          <w:b/>
          <w:bCs/>
          <w:iCs/>
          <w:szCs w:val="22"/>
        </w:rPr>
        <w:t>Schnell und komfortabel das Kennzeichen, Regeln für Lenk- und Ruhezeiten oder Erinnerungen an den Fahrerkartendownload ein</w:t>
      </w:r>
      <w:r w:rsidR="00861E79">
        <w:rPr>
          <w:rFonts w:cs="Arial"/>
          <w:b/>
          <w:bCs/>
          <w:iCs/>
          <w:szCs w:val="22"/>
        </w:rPr>
        <w:t>stellen</w:t>
      </w:r>
      <w:r>
        <w:rPr>
          <w:rFonts w:cs="Arial"/>
          <w:b/>
          <w:bCs/>
          <w:iCs/>
          <w:szCs w:val="22"/>
        </w:rPr>
        <w:t xml:space="preserve"> </w:t>
      </w:r>
    </w:p>
    <w:p w14:paraId="32C36A3E" w14:textId="334047BD" w:rsidR="00125E05" w:rsidRPr="00EF68D9" w:rsidRDefault="00DD1499" w:rsidP="00125E05">
      <w:pPr>
        <w:keepLines w:val="0"/>
        <w:numPr>
          <w:ilvl w:val="0"/>
          <w:numId w:val="2"/>
        </w:numPr>
        <w:tabs>
          <w:tab w:val="clear" w:pos="720"/>
          <w:tab w:val="num" w:pos="284"/>
        </w:tabs>
        <w:spacing w:after="240" w:line="240" w:lineRule="auto"/>
        <w:ind w:left="284" w:right="-568" w:hanging="284"/>
        <w:contextualSpacing/>
        <w:rPr>
          <w:rFonts w:cs="Arial"/>
          <w:b/>
          <w:bCs/>
          <w:iCs/>
          <w:szCs w:val="22"/>
        </w:rPr>
      </w:pPr>
      <w:r>
        <w:rPr>
          <w:rFonts w:cs="Arial"/>
          <w:b/>
          <w:bCs/>
          <w:iCs/>
          <w:szCs w:val="22"/>
        </w:rPr>
        <w:t xml:space="preserve">Vom Spritverbrauch bis zum Fahrzeuggewicht: mit </w:t>
      </w:r>
      <w:proofErr w:type="spellStart"/>
      <w:r>
        <w:rPr>
          <w:rFonts w:cs="Arial"/>
          <w:b/>
          <w:bCs/>
          <w:iCs/>
          <w:szCs w:val="22"/>
        </w:rPr>
        <w:t>Tachographendaten</w:t>
      </w:r>
      <w:proofErr w:type="spellEnd"/>
      <w:r>
        <w:rPr>
          <w:rFonts w:cs="Arial"/>
          <w:b/>
          <w:bCs/>
          <w:iCs/>
          <w:szCs w:val="22"/>
        </w:rPr>
        <w:t xml:space="preserve"> betriebliche Abläufe optimieren</w:t>
      </w:r>
    </w:p>
    <w:p w14:paraId="0DCF962E" w14:textId="77777777" w:rsidR="00125E05" w:rsidRPr="0024555D" w:rsidRDefault="00125E05" w:rsidP="00125E05">
      <w:pPr>
        <w:spacing w:after="0" w:line="276" w:lineRule="auto"/>
        <w:rPr>
          <w:b/>
          <w:bCs/>
        </w:rPr>
      </w:pPr>
    </w:p>
    <w:p w14:paraId="6FC12B64" w14:textId="77BE7AA7" w:rsidR="00EA1A68" w:rsidRDefault="00217ABD" w:rsidP="00A771FF">
      <w:r w:rsidRPr="00321E48">
        <w:t>Villingen-Schwenningen</w:t>
      </w:r>
      <w:r w:rsidR="00125E05" w:rsidRPr="00EF68D9">
        <w:t>,</w:t>
      </w:r>
      <w:r w:rsidR="00F84CD5">
        <w:t xml:space="preserve"> im</w:t>
      </w:r>
      <w:r w:rsidR="00125E05" w:rsidRPr="00EF68D9">
        <w:t xml:space="preserve"> </w:t>
      </w:r>
      <w:r w:rsidR="00C94DCA">
        <w:t>November</w:t>
      </w:r>
      <w:r>
        <w:t xml:space="preserve"> 2017</w:t>
      </w:r>
      <w:r w:rsidR="00125E05" w:rsidRPr="00EF68D9">
        <w:t xml:space="preserve">. </w:t>
      </w:r>
      <w:r w:rsidR="00BA2B7C">
        <w:t>P</w:t>
      </w:r>
      <w:r w:rsidR="00A771FF" w:rsidRPr="0030272B">
        <w:t>er App mit dem Tachographen kommunizieren</w:t>
      </w:r>
      <w:r w:rsidR="00A771FF">
        <w:t xml:space="preserve"> und dabei wertvolle Zeit sparen</w:t>
      </w:r>
      <w:r w:rsidR="00A771FF" w:rsidRPr="0030272B">
        <w:t xml:space="preserve">: </w:t>
      </w:r>
      <w:r w:rsidR="007E5E3D">
        <w:t xml:space="preserve">Flottenmanager haben </w:t>
      </w:r>
      <w:r w:rsidR="00AE03FD">
        <w:t xml:space="preserve">mit der neuen </w:t>
      </w:r>
      <w:r w:rsidR="00AE03FD" w:rsidRPr="0030272B">
        <w:t xml:space="preserve">DTCO </w:t>
      </w:r>
      <w:proofErr w:type="spellStart"/>
      <w:r w:rsidR="00AE03FD" w:rsidRPr="0030272B">
        <w:t>Configuration</w:t>
      </w:r>
      <w:proofErr w:type="spellEnd"/>
      <w:r w:rsidR="00AE03FD" w:rsidRPr="0030272B">
        <w:t xml:space="preserve"> App</w:t>
      </w:r>
      <w:r w:rsidR="00AE03FD">
        <w:t xml:space="preserve"> </w:t>
      </w:r>
      <w:r w:rsidR="007E5E3D">
        <w:t xml:space="preserve">von Continental </w:t>
      </w:r>
      <w:r w:rsidR="00BD3947">
        <w:t>ab sofort</w:t>
      </w:r>
      <w:r w:rsidR="007E5E3D">
        <w:t xml:space="preserve"> die Möglichkeit, </w:t>
      </w:r>
      <w:r w:rsidR="00AE03FD">
        <w:t>den Tachographen DTCO 3.0</w:t>
      </w:r>
      <w:r w:rsidR="007E5E3D">
        <w:t xml:space="preserve"> selbst einzurichten. </w:t>
      </w:r>
      <w:r w:rsidR="007A3D40">
        <w:t>Der bislang notwendige Weg in eine autorisierte Werkstatt</w:t>
      </w:r>
      <w:r w:rsidR="0002607D">
        <w:t>,</w:t>
      </w:r>
      <w:r w:rsidR="007A3D40">
        <w:t xml:space="preserve"> </w:t>
      </w:r>
      <w:r w:rsidR="00D255F7">
        <w:t xml:space="preserve">um </w:t>
      </w:r>
      <w:r w:rsidR="0002607D">
        <w:t xml:space="preserve">bei Neuzugängen im Fuhrpark </w:t>
      </w:r>
      <w:r w:rsidR="00D255F7">
        <w:t xml:space="preserve">etwa </w:t>
      </w:r>
      <w:r w:rsidR="00F625B5">
        <w:t>Lizenzen</w:t>
      </w:r>
      <w:r w:rsidR="009868F4">
        <w:t>,</w:t>
      </w:r>
      <w:r w:rsidR="00F625B5">
        <w:t xml:space="preserve"> Vorwarnungen </w:t>
      </w:r>
      <w:r w:rsidR="009868F4">
        <w:t xml:space="preserve">oder das Verhalten bei ausgeschalteter Zündung </w:t>
      </w:r>
      <w:r w:rsidR="00F625B5">
        <w:t>ein</w:t>
      </w:r>
      <w:r w:rsidR="0002607D">
        <w:t>zu</w:t>
      </w:r>
      <w:r w:rsidR="00195B7F">
        <w:t>stellen</w:t>
      </w:r>
      <w:r w:rsidR="0002607D">
        <w:t>,</w:t>
      </w:r>
      <w:r w:rsidR="009660EF">
        <w:t xml:space="preserve"> </w:t>
      </w:r>
      <w:r w:rsidR="007A3D40">
        <w:t xml:space="preserve">entfällt. </w:t>
      </w:r>
      <w:r w:rsidR="00AE03FD">
        <w:t>„</w:t>
      </w:r>
      <w:r w:rsidR="00944E07">
        <w:t xml:space="preserve">Mit der </w:t>
      </w:r>
      <w:r w:rsidR="00E83823">
        <w:t xml:space="preserve">neuen </w:t>
      </w:r>
      <w:r w:rsidR="00944E07">
        <w:t xml:space="preserve">App </w:t>
      </w:r>
      <w:r w:rsidR="00E83823">
        <w:t xml:space="preserve">in unserem Portfolio </w:t>
      </w:r>
      <w:r w:rsidR="006D252B">
        <w:t>nimmt die Konfiguration des Tachographen nur wenige Minuten statt einige Stunden in Anspruch</w:t>
      </w:r>
      <w:r w:rsidR="00DF62B5">
        <w:t>.</w:t>
      </w:r>
      <w:r w:rsidR="006D252B">
        <w:t xml:space="preserve"> </w:t>
      </w:r>
      <w:r w:rsidR="00DF62B5">
        <w:t>N</w:t>
      </w:r>
      <w:r w:rsidR="006D252B">
        <w:t xml:space="preserve">eue Fahrzeuge können bereits kurz nach der Abholung </w:t>
      </w:r>
      <w:r w:rsidR="00DF62B5">
        <w:t xml:space="preserve">ohne großen Organisationsauwand </w:t>
      </w:r>
      <w:r w:rsidR="0000365C">
        <w:t xml:space="preserve">für den Betrieb </w:t>
      </w:r>
      <w:r w:rsidR="006D252B">
        <w:t xml:space="preserve">auf Fahrt gehen. So </w:t>
      </w:r>
      <w:r w:rsidR="00944E07">
        <w:t>schaffen wir eine bedienerfreundliche Lösung, die Flottenbetreibern ihre Arbeit erleichtert</w:t>
      </w:r>
      <w:r w:rsidR="00DF62B5">
        <w:t>,</w:t>
      </w:r>
      <w:r w:rsidR="00944E07">
        <w:t xml:space="preserve"> </w:t>
      </w:r>
      <w:r w:rsidR="00E41CE6">
        <w:t xml:space="preserve">für optimierte </w:t>
      </w:r>
      <w:r w:rsidR="000D3637">
        <w:t>A</w:t>
      </w:r>
      <w:r w:rsidR="00E41CE6">
        <w:t xml:space="preserve">bläufe </w:t>
      </w:r>
      <w:r w:rsidR="00DF62B5">
        <w:t xml:space="preserve">und damit für mehr Effizienz </w:t>
      </w:r>
      <w:r w:rsidR="00E41CE6">
        <w:t xml:space="preserve">sorgt“, </w:t>
      </w:r>
      <w:r w:rsidR="00D048C1">
        <w:t>hebt</w:t>
      </w:r>
      <w:r w:rsidR="00E41CE6">
        <w:t xml:space="preserve"> </w:t>
      </w:r>
      <w:r w:rsidR="00EA1A68">
        <w:t xml:space="preserve">Dr. Lutz Scholten, Leiter des Geschäftsbereichs Tachographs, </w:t>
      </w:r>
      <w:proofErr w:type="spellStart"/>
      <w:r w:rsidR="00EA1A68">
        <w:t>Telematics</w:t>
      </w:r>
      <w:proofErr w:type="spellEnd"/>
      <w:r w:rsidR="00EA1A68">
        <w:t xml:space="preserve"> </w:t>
      </w:r>
      <w:proofErr w:type="spellStart"/>
      <w:r w:rsidR="00EA1A68">
        <w:t>and</w:t>
      </w:r>
      <w:proofErr w:type="spellEnd"/>
      <w:r w:rsidR="00EA1A68">
        <w:t xml:space="preserve"> </w:t>
      </w:r>
      <w:r w:rsidR="00EA1A68" w:rsidRPr="00321E48">
        <w:t xml:space="preserve">Services </w:t>
      </w:r>
      <w:r w:rsidR="00EA1A68">
        <w:t>bei Continental</w:t>
      </w:r>
      <w:r w:rsidR="00D048C1">
        <w:t>, die Vorteile hervor</w:t>
      </w:r>
      <w:r w:rsidR="00EA1A68">
        <w:t>.</w:t>
      </w:r>
    </w:p>
    <w:p w14:paraId="0F197492" w14:textId="77777777" w:rsidR="00DA2695" w:rsidRPr="00B702E3" w:rsidRDefault="00DA2695" w:rsidP="00AF475D">
      <w:pPr>
        <w:pStyle w:val="berschrift2"/>
        <w:keepLines w:val="0"/>
      </w:pPr>
      <w:r w:rsidRPr="00B702E3">
        <w:t>Automatisches Umschalten auf Pause</w:t>
      </w:r>
    </w:p>
    <w:p w14:paraId="61745246" w14:textId="77777777" w:rsidR="00FB228C" w:rsidRDefault="00DA2695" w:rsidP="00AF475D">
      <w:pPr>
        <w:pStyle w:val="Listenabsatz"/>
        <w:keepLines w:val="0"/>
        <w:ind w:left="0"/>
        <w:contextualSpacing w:val="0"/>
      </w:pPr>
      <w:r>
        <w:t xml:space="preserve">Für viele </w:t>
      </w:r>
      <w:r w:rsidRPr="00CD646B">
        <w:t xml:space="preserve">Flottenmanager </w:t>
      </w:r>
      <w:r>
        <w:t>besonders interessant: Sie können nun selbst einstellen</w:t>
      </w:r>
      <w:r w:rsidR="00340EB1">
        <w:t>,</w:t>
      </w:r>
      <w:r>
        <w:t xml:space="preserve"> wie sich der Tachograph verhält, wenn der Fahrer die Zündung ein- oder ausschaltet. Der</w:t>
      </w:r>
      <w:r w:rsidRPr="00CD646B">
        <w:t xml:space="preserve"> DTCO stellt </w:t>
      </w:r>
      <w:r>
        <w:t xml:space="preserve">dann – je nach Definition durch den Flottenmanager – </w:t>
      </w:r>
      <w:r w:rsidRPr="00CD646B">
        <w:t>automatisch</w:t>
      </w:r>
      <w:r>
        <w:t xml:space="preserve"> und grundsätzlich immer entweder auf</w:t>
      </w:r>
      <w:r w:rsidRPr="00CD646B">
        <w:t xml:space="preserve"> Pause,</w:t>
      </w:r>
      <w:r>
        <w:t xml:space="preserve"> auf Arbeitszeit oder auf Bereitschaftszeit</w:t>
      </w:r>
      <w:r w:rsidRPr="00CD646B">
        <w:t>.</w:t>
      </w:r>
      <w:r>
        <w:t xml:space="preserve"> Hat man also zum Beispiel über die </w:t>
      </w:r>
      <w:proofErr w:type="spellStart"/>
      <w:r>
        <w:t>Configuration</w:t>
      </w:r>
      <w:proofErr w:type="spellEnd"/>
      <w:r>
        <w:t xml:space="preserve"> App ein Umschalten auf Pause eingestellt, muss der Fahrer am Rastplatz nicht länger aktiv auf Pause stellen, kann es also auch nicht vergessen und versehentlich seine Arbeitszeit weiterlaufen lassen. </w:t>
      </w:r>
    </w:p>
    <w:p w14:paraId="5E99CD6B" w14:textId="46854024" w:rsidR="00DA2695" w:rsidRDefault="00DA2695" w:rsidP="00AF475D">
      <w:pPr>
        <w:pStyle w:val="Listenabsatz"/>
        <w:keepLines w:val="0"/>
        <w:ind w:left="0"/>
        <w:contextualSpacing w:val="0"/>
      </w:pPr>
      <w:r>
        <w:lastRenderedPageBreak/>
        <w:t>Ebenso kann der Flottenmanager selbst definieren, ob die Bereitschaftszeit als gültige Lenkzeitunterbrechung gilt oder nicht</w:t>
      </w:r>
      <w:r w:rsidR="00E704C6">
        <w:t xml:space="preserve"> – je nachdem, wie das Unternehmen oder die gesetzliche Vorschrift dies vors</w:t>
      </w:r>
      <w:r w:rsidR="008D5085">
        <w:t>ieht</w:t>
      </w:r>
      <w:r>
        <w:t xml:space="preserve">. Für innerbetriebliche Analysen können Betriebe über die App zudem einstellen, welche Fahrzeugdaten im Tachographen gespeichert werden sollen – vom Spritverbrauch bis hin zum Fahrzeuggewicht. </w:t>
      </w:r>
      <w:r w:rsidR="008973C0">
        <w:t xml:space="preserve">Diese Daten liefern dem Flottenmanager Ansatzpunkte für mehr Effizienz im Fuhrpark. </w:t>
      </w:r>
      <w:r>
        <w:t xml:space="preserve">Wer darüber hinaus sein Unternehmenslogo auf </w:t>
      </w:r>
      <w:proofErr w:type="spellStart"/>
      <w:r>
        <w:t>Tachographenausdrucken</w:t>
      </w:r>
      <w:proofErr w:type="spellEnd"/>
      <w:r>
        <w:t xml:space="preserve"> platzieren möchte, kann die Logodatei einfach über die App in den DTCO laden.</w:t>
      </w:r>
    </w:p>
    <w:p w14:paraId="60AA7C82" w14:textId="70FF5E34" w:rsidR="00D048C1" w:rsidRDefault="000E5541" w:rsidP="00D048C1">
      <w:pPr>
        <w:pStyle w:val="berschrift2"/>
      </w:pPr>
      <w:r>
        <w:t>Durch frühzeitige Warnungen Verstöße vermeiden</w:t>
      </w:r>
    </w:p>
    <w:p w14:paraId="7D0B9612" w14:textId="77777777" w:rsidR="008973C0" w:rsidRDefault="008973C0" w:rsidP="008973C0">
      <w:r>
        <w:t xml:space="preserve">Auch Warnungen und Erinnerungen, die zu reibungslosen Betriebsabläufen beitragen und Verstöße vermeiden, </w:t>
      </w:r>
      <w:r w:rsidR="000B2C7B">
        <w:t>können Flottenmanager</w:t>
      </w:r>
      <w:r w:rsidR="001E6F73">
        <w:t xml:space="preserve"> </w:t>
      </w:r>
      <w:r w:rsidR="00F323BE">
        <w:t xml:space="preserve">über die DTCO </w:t>
      </w:r>
      <w:proofErr w:type="spellStart"/>
      <w:r w:rsidR="00F323BE">
        <w:t>Configuration</w:t>
      </w:r>
      <w:proofErr w:type="spellEnd"/>
      <w:r w:rsidR="00F323BE">
        <w:t xml:space="preserve"> App </w:t>
      </w:r>
      <w:r w:rsidR="002017AA" w:rsidRPr="004E7AE0">
        <w:t xml:space="preserve">nach ihren individuellen Bedürfnissen </w:t>
      </w:r>
      <w:r w:rsidR="000B2C7B">
        <w:t>konfigurieren</w:t>
      </w:r>
      <w:r w:rsidR="001E6F73">
        <w:t xml:space="preserve">. </w:t>
      </w:r>
      <w:r w:rsidR="000B2C7B">
        <w:t>So können sie einen Vorwarnungszeitpunkt einstellen, um den Fahrer frühzeitig über sein bevorstehendes Fahrzeitlimit zu informieren</w:t>
      </w:r>
      <w:r w:rsidR="002403ED">
        <w:t xml:space="preserve">, oder eine zusätzliche Warnung </w:t>
      </w:r>
      <w:r w:rsidR="00BC4FB3">
        <w:t xml:space="preserve">vor einer Geschwindigkeitsüberschreitung </w:t>
      </w:r>
      <w:r w:rsidR="002403ED">
        <w:t>aktivieren</w:t>
      </w:r>
      <w:r w:rsidR="00BC4FB3">
        <w:t xml:space="preserve">. Ebenso praktisch </w:t>
      </w:r>
      <w:r w:rsidR="00681C92">
        <w:t>sind Einstellungen, die den Fahrer rechtzeitig an den Fahrerkartendownload und das Ablaufen der Fahrerkarte erinnern.</w:t>
      </w:r>
      <w:r w:rsidR="002403ED">
        <w:t xml:space="preserve"> </w:t>
      </w:r>
    </w:p>
    <w:p w14:paraId="255A7C57" w14:textId="607D5D26" w:rsidR="008973C0" w:rsidRDefault="00A56E32" w:rsidP="008973C0">
      <w:r>
        <w:t>Zu den Basiseinträgen</w:t>
      </w:r>
      <w:r w:rsidR="00AA11B2">
        <w:t xml:space="preserve">, die Flottenmanager nun per App </w:t>
      </w:r>
      <w:r w:rsidR="00E15DDE">
        <w:t>vor</w:t>
      </w:r>
      <w:r w:rsidR="00AA11B2">
        <w:t>nehmen können,</w:t>
      </w:r>
      <w:r>
        <w:t xml:space="preserve"> gehör</w:t>
      </w:r>
      <w:r w:rsidR="00FE62FF">
        <w:t>en unter anderem</w:t>
      </w:r>
      <w:r>
        <w:t xml:space="preserve"> </w:t>
      </w:r>
      <w:r w:rsidR="008973C0">
        <w:t xml:space="preserve">vorhandene Lizenz-Codes, um Zusatzfunktionen beim DTCO zu aktivieren. </w:t>
      </w:r>
      <w:r w:rsidR="00AA11B2">
        <w:t xml:space="preserve">Deutlich schneller und komfortabler geht </w:t>
      </w:r>
      <w:r w:rsidR="00497208">
        <w:t xml:space="preserve">auch die Eingabe </w:t>
      </w:r>
      <w:r w:rsidR="00AA11B2">
        <w:t>d</w:t>
      </w:r>
      <w:r w:rsidR="00497208">
        <w:t>es</w:t>
      </w:r>
      <w:r w:rsidR="00AA11B2">
        <w:t xml:space="preserve"> </w:t>
      </w:r>
      <w:r w:rsidR="00FE62FF">
        <w:t xml:space="preserve">Zulassungslandes und des </w:t>
      </w:r>
      <w:r w:rsidR="00AA11B2">
        <w:t>erste</w:t>
      </w:r>
      <w:r w:rsidR="00497208">
        <w:t>n</w:t>
      </w:r>
      <w:r w:rsidR="00AA11B2">
        <w:t xml:space="preserve"> amtliche</w:t>
      </w:r>
      <w:r w:rsidR="00497208">
        <w:t>n</w:t>
      </w:r>
      <w:r w:rsidR="00AA11B2">
        <w:t xml:space="preserve"> Kennzeichen</w:t>
      </w:r>
      <w:r w:rsidR="00497208">
        <w:t xml:space="preserve">s: </w:t>
      </w:r>
      <w:r w:rsidR="00AC716F">
        <w:t xml:space="preserve">Kostete das mühsame Eintippen über das </w:t>
      </w:r>
      <w:proofErr w:type="spellStart"/>
      <w:r w:rsidR="00AC716F">
        <w:t>Tachographenmenü</w:t>
      </w:r>
      <w:proofErr w:type="spellEnd"/>
      <w:r w:rsidR="00AC716F">
        <w:t xml:space="preserve"> bislang bis zu einer viertel Stunde</w:t>
      </w:r>
      <w:r w:rsidR="00E15DDE">
        <w:t xml:space="preserve"> Zeit</w:t>
      </w:r>
      <w:r w:rsidR="00AC716F">
        <w:t xml:space="preserve">, ist dies </w:t>
      </w:r>
      <w:r w:rsidR="008973C0">
        <w:t xml:space="preserve">über das Smartphone </w:t>
      </w:r>
      <w:r w:rsidR="00AC716F">
        <w:t>im Handumdrehen erledigt</w:t>
      </w:r>
      <w:r w:rsidR="008973C0">
        <w:t xml:space="preserve">. </w:t>
      </w:r>
    </w:p>
    <w:p w14:paraId="4535D8C1" w14:textId="552BD2A2" w:rsidR="00DA2695" w:rsidRDefault="00DA2695" w:rsidP="00F11AA7">
      <w:pPr>
        <w:pStyle w:val="berschrift2"/>
        <w:keepLines w:val="0"/>
      </w:pPr>
      <w:r>
        <w:rPr>
          <w:rFonts w:cs="Arial"/>
          <w:iCs/>
          <w:szCs w:val="22"/>
        </w:rPr>
        <w:lastRenderedPageBreak/>
        <w:t>Einfache Authentifizierung per Unternehmenskarte</w:t>
      </w:r>
    </w:p>
    <w:p w14:paraId="63DB174E" w14:textId="1BB264AE" w:rsidR="00DC6AE4" w:rsidRDefault="00DA2695" w:rsidP="0078722A">
      <w:r>
        <w:t xml:space="preserve">Die Unternehmenskarte </w:t>
      </w:r>
      <w:r w:rsidR="009838DF">
        <w:t xml:space="preserve">im Tachographen </w:t>
      </w:r>
      <w:r>
        <w:t xml:space="preserve">dient der </w:t>
      </w:r>
      <w:r w:rsidRPr="0030272B">
        <w:t xml:space="preserve">DTCO </w:t>
      </w:r>
      <w:proofErr w:type="spellStart"/>
      <w:r w:rsidRPr="0030272B">
        <w:t>Configuration</w:t>
      </w:r>
      <w:proofErr w:type="spellEnd"/>
      <w:r w:rsidRPr="0030272B">
        <w:t xml:space="preserve"> App</w:t>
      </w:r>
      <w:r>
        <w:t xml:space="preserve"> als Autorisierung. Nach erfolgreicher Authentifizierung verbindet sie sich über den VDO </w:t>
      </w:r>
      <w:proofErr w:type="spellStart"/>
      <w:r>
        <w:t>SmartLink</w:t>
      </w:r>
      <w:proofErr w:type="spellEnd"/>
      <w:r>
        <w:t xml:space="preserve"> </w:t>
      </w:r>
      <w:r w:rsidR="0078722A" w:rsidRPr="0078722A">
        <w:t>a</w:t>
      </w:r>
      <w:r w:rsidR="0078722A">
        <w:t xml:space="preserve">ls Schnittstelle – </w:t>
      </w:r>
      <w:r w:rsidR="0078722A" w:rsidRPr="0078722A">
        <w:t>ein kleines Zusatzmodul für</w:t>
      </w:r>
      <w:r w:rsidR="0078722A">
        <w:t xml:space="preserve"> die Bluetooth-</w:t>
      </w:r>
      <w:r w:rsidR="0078722A" w:rsidRPr="0078722A">
        <w:t xml:space="preserve">Funkübertragung vom Tachographen auf das Smartphone </w:t>
      </w:r>
      <w:r w:rsidR="0078722A">
        <w:t xml:space="preserve">– </w:t>
      </w:r>
      <w:r>
        <w:t xml:space="preserve">mit dem DTCO. </w:t>
      </w:r>
      <w:r w:rsidRPr="004E7AE0">
        <w:t>Jetzt können Nutzer die Funktionen anpassen</w:t>
      </w:r>
      <w:r>
        <w:t xml:space="preserve">, um den Tachographen an die jeweilige Unternehmenstätigkeit anzupassen. </w:t>
      </w:r>
      <w:r w:rsidR="00DC6AE4">
        <w:t xml:space="preserve">Praktisch: Die Seitenleiste der App bietet einen schnellen Überblick über die wichtigsten Einstellungen. Die DTCO </w:t>
      </w:r>
      <w:proofErr w:type="spellStart"/>
      <w:r w:rsidR="00DC6AE4">
        <w:t>Configuration</w:t>
      </w:r>
      <w:proofErr w:type="spellEnd"/>
      <w:r w:rsidR="00DC6AE4">
        <w:t xml:space="preserve"> App </w:t>
      </w:r>
      <w:r w:rsidR="00A95C0F">
        <w:t xml:space="preserve">von Continental </w:t>
      </w:r>
      <w:r w:rsidR="00DC6AE4">
        <w:t xml:space="preserve">läuft auf Smartphones und Tablets </w:t>
      </w:r>
      <w:r w:rsidR="00A95C0F">
        <w:t>und</w:t>
      </w:r>
      <w:r w:rsidR="00DC6AE4">
        <w:t xml:space="preserve"> ist für Android- und iOS-Betriebssysteme kostenlos erhältlich.</w:t>
      </w:r>
      <w:r w:rsidR="00E83823">
        <w:t xml:space="preserve"> </w:t>
      </w:r>
      <w:r w:rsidR="00B14260">
        <w:t>Sie ergänzt das bestehende App-Portfolio</w:t>
      </w:r>
      <w:r w:rsidR="008D1F81">
        <w:t>:</w:t>
      </w:r>
      <w:r w:rsidR="001013F9">
        <w:t xml:space="preserve"> </w:t>
      </w:r>
      <w:r w:rsidR="008D1F81" w:rsidRPr="006B722B">
        <w:rPr>
          <w:rFonts w:cs="Arial"/>
        </w:rPr>
        <w:t xml:space="preserve">Die </w:t>
      </w:r>
      <w:hyperlink r:id="rId12" w:history="1">
        <w:r w:rsidR="008D1F81" w:rsidRPr="006B722B">
          <w:rPr>
            <w:rStyle w:val="Hyperlink"/>
            <w:rFonts w:cs="Arial"/>
          </w:rPr>
          <w:t>TIS-Web Fleet App</w:t>
        </w:r>
      </w:hyperlink>
      <w:r w:rsidR="008D1F81" w:rsidRPr="006B722B">
        <w:rPr>
          <w:rFonts w:cs="Arial"/>
          <w:b/>
        </w:rPr>
        <w:t xml:space="preserve"> </w:t>
      </w:r>
      <w:r w:rsidR="008D1F81" w:rsidRPr="006B722B">
        <w:rPr>
          <w:rFonts w:cs="Arial"/>
        </w:rPr>
        <w:t xml:space="preserve">übermittelt Betriebsdaten und Fahrzeuginformationen an die Zentrale. So </w:t>
      </w:r>
      <w:r w:rsidR="008D1F81">
        <w:rPr>
          <w:rFonts w:cs="Arial"/>
        </w:rPr>
        <w:t>können</w:t>
      </w:r>
      <w:r w:rsidR="008D1F81" w:rsidRPr="006B722B">
        <w:rPr>
          <w:rFonts w:cs="Arial"/>
        </w:rPr>
        <w:t xml:space="preserve"> Flottenmanager auf den Digitalen Tachographen zugreifen, etwa um die Restlenkzeiten des Fahrers oder die anstehenden Pausen bzw. Ruhezeiten abzurufen</w:t>
      </w:r>
      <w:r w:rsidR="008D1F81">
        <w:rPr>
          <w:rFonts w:cs="Arial"/>
        </w:rPr>
        <w:t>.</w:t>
      </w:r>
      <w:r w:rsidR="008D1F81">
        <w:t xml:space="preserve"> Mit der VDO Driver App haben Fahrer </w:t>
      </w:r>
      <w:r w:rsidR="008D1F81">
        <w:rPr>
          <w:rFonts w:cs="Arial"/>
          <w:color w:val="000000"/>
        </w:rPr>
        <w:t>die Lenk- und Ruhezeiten immer im Blick und können den DTCO über das Smartphone bedienen.</w:t>
      </w:r>
      <w:bookmarkStart w:id="0" w:name="_GoBack"/>
      <w:bookmarkEnd w:id="0"/>
    </w:p>
    <w:p w14:paraId="012213F5" w14:textId="77777777" w:rsidR="00E83823" w:rsidRDefault="00E83823" w:rsidP="00F11AA7">
      <w:pPr>
        <w:pStyle w:val="Listenabsatz"/>
        <w:keepLines w:val="0"/>
        <w:ind w:left="0"/>
        <w:contextualSpacing w:val="0"/>
        <w:rPr>
          <w:rFonts w:cs="Arial"/>
        </w:rPr>
      </w:pPr>
    </w:p>
    <w:p w14:paraId="353C6C1D" w14:textId="276B91BE" w:rsidR="007544E2" w:rsidRPr="00585881" w:rsidRDefault="007544E2" w:rsidP="007544E2">
      <w:pPr>
        <w:pStyle w:val="berschrift2"/>
      </w:pPr>
      <w:r>
        <w:t>Bildunterschrift</w:t>
      </w:r>
      <w:r w:rsidR="00FB228C">
        <w:t>en</w:t>
      </w:r>
    </w:p>
    <w:p w14:paraId="6A0C73D7" w14:textId="36164B8C" w:rsidR="007544E2" w:rsidRPr="00585881" w:rsidRDefault="007544E2" w:rsidP="007544E2">
      <w:pPr>
        <w:pStyle w:val="berschrift2"/>
      </w:pPr>
      <w:proofErr w:type="spellStart"/>
      <w:r w:rsidRPr="00585881">
        <w:t>Continental_pp_</w:t>
      </w:r>
      <w:r>
        <w:t>VDO_DTCO_Configuration_App</w:t>
      </w:r>
      <w:proofErr w:type="spellEnd"/>
    </w:p>
    <w:p w14:paraId="64C2E70F" w14:textId="72E42CD4" w:rsidR="00FB228C" w:rsidRDefault="00FB228C" w:rsidP="007544E2">
      <w:r w:rsidRPr="00FB228C">
        <w:t xml:space="preserve">Großer Funktionsumfang für eine verantwortungsvolle Aufgabe: der DTCO 3.0 von </w:t>
      </w:r>
      <w:proofErr w:type="spellStart"/>
      <w:r w:rsidRPr="00FB228C">
        <w:t>VDO.</w:t>
      </w:r>
      <w:r w:rsidR="007544E2" w:rsidRPr="007544E2">
        <w:t>Foto</w:t>
      </w:r>
      <w:proofErr w:type="spellEnd"/>
      <w:r w:rsidR="00E04A67">
        <w:t xml:space="preserve"> </w:t>
      </w:r>
      <w:r w:rsidR="00F93178">
        <w:t>ist</w:t>
      </w:r>
      <w:r w:rsidR="00F93178" w:rsidRPr="00E04A67">
        <w:t xml:space="preserve"> urheberrechtlich geschützt</w:t>
      </w:r>
      <w:r w:rsidR="006D745F">
        <w:t xml:space="preserve"> 14</w:t>
      </w:r>
      <w:r w:rsidR="00E04A67" w:rsidRPr="00E04A67">
        <w:t>.11.2017</w:t>
      </w:r>
      <w:r w:rsidR="00F93178" w:rsidRPr="00E04A67">
        <w:t xml:space="preserve">, </w:t>
      </w:r>
      <w:r w:rsidR="007544E2" w:rsidRPr="007544E2">
        <w:t>Continental</w:t>
      </w:r>
      <w:r w:rsidR="00F93178">
        <w:t xml:space="preserve"> </w:t>
      </w:r>
      <w:r w:rsidR="00E04A67">
        <w:t>Automotive GmbH</w:t>
      </w:r>
    </w:p>
    <w:p w14:paraId="24271DC4" w14:textId="68A2A5FC" w:rsidR="00FB228C" w:rsidRDefault="00FB228C" w:rsidP="00FB228C">
      <w:pPr>
        <w:pStyle w:val="berschrift2"/>
      </w:pPr>
      <w:proofErr w:type="spellStart"/>
      <w:r w:rsidRPr="00FB228C">
        <w:t>Continental_pp_VDO_DTCO_Configuration_App_engine-stop</w:t>
      </w:r>
      <w:proofErr w:type="spellEnd"/>
    </w:p>
    <w:p w14:paraId="0B480756" w14:textId="3698B707" w:rsidR="00FB228C" w:rsidRPr="00FB228C" w:rsidRDefault="00FB228C" w:rsidP="00FB228C">
      <w:r w:rsidRPr="00CD646B">
        <w:t xml:space="preserve">Flottenmanager </w:t>
      </w:r>
      <w:r>
        <w:t>können nun selbst einstellen, wie sich der Tachograph verhält, wenn der Fahrer die Zündung ein- oder ausschaltet</w:t>
      </w:r>
      <w:r w:rsidR="006D745F">
        <w:t>.</w:t>
      </w:r>
    </w:p>
    <w:p w14:paraId="7061062A" w14:textId="77777777" w:rsidR="00125E05" w:rsidRPr="00FB228C" w:rsidRDefault="00125E05">
      <w:pPr>
        <w:keepLines w:val="0"/>
        <w:spacing w:after="0" w:line="240" w:lineRule="auto"/>
        <w:rPr>
          <w:b/>
          <w:sz w:val="20"/>
        </w:rPr>
      </w:pPr>
      <w:r w:rsidRPr="00FB228C">
        <w:rPr>
          <w:b/>
        </w:rPr>
        <w:br w:type="page"/>
      </w:r>
    </w:p>
    <w:p w14:paraId="55367603" w14:textId="22B90801" w:rsidR="0027085A" w:rsidRPr="0027346F" w:rsidRDefault="00B9277C" w:rsidP="0027085A">
      <w:pPr>
        <w:pStyle w:val="Boilerplate"/>
      </w:pPr>
      <w:r w:rsidRPr="005832BE">
        <w:rPr>
          <w:b/>
        </w:rPr>
        <w:lastRenderedPageBreak/>
        <w:t xml:space="preserve">Continental </w:t>
      </w:r>
      <w:r w:rsidRPr="005832BE">
        <w:t xml:space="preserve">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2016 einen Umsatz von 40,5 Milliarden Euro und </w:t>
      </w:r>
      <w:r w:rsidR="00FB228C">
        <w:t>beschäftigt aktuell mehr als 233</w:t>
      </w:r>
      <w:r w:rsidRPr="005832BE">
        <w:t>.000 Mitarbeiter in 56 Ländern.</w:t>
      </w:r>
    </w:p>
    <w:p w14:paraId="255A3B91" w14:textId="7466ECF0" w:rsidR="0027085A" w:rsidRPr="00DD2AB8" w:rsidRDefault="0027085A" w:rsidP="0027085A">
      <w:pPr>
        <w:pStyle w:val="Boilerplate"/>
      </w:pPr>
      <w:r w:rsidRPr="00DD2AB8">
        <w:t>In der Division </w:t>
      </w:r>
      <w:proofErr w:type="spellStart"/>
      <w:r w:rsidRPr="00DD2AB8">
        <w:rPr>
          <w:b/>
        </w:rPr>
        <w:t>Interior</w:t>
      </w:r>
      <w:proofErr w:type="spellEnd"/>
      <w:r w:rsidRPr="00DD2AB8">
        <w:t> dreht sich alles um das Informationsmanagement im Fahrzeug und darüber hinaus. Zum Produktspektrum für verschiedene Fahrzeugkategorien gehören Instrumente, Multifunktionsanzeigen und Head-</w:t>
      </w:r>
      <w:proofErr w:type="spellStart"/>
      <w:r w:rsidRPr="00DD2AB8">
        <w:t>up</w:t>
      </w:r>
      <w:proofErr w:type="spellEnd"/>
      <w:r w:rsidRPr="00DD2AB8">
        <w:t>-Displays, Kontroll- und Steuergeräte, Zugangskontroll- und Reifeninformationssysteme, Radios, Infotainment- und Bediensyste</w:t>
      </w:r>
      <w:r>
        <w:t>me, Klimabediengeräte, Software</w:t>
      </w:r>
      <w:r w:rsidRPr="00DD2AB8">
        <w:t xml:space="preserve">, Cockpits sowie Lösungen und Dienste für Telematik und Intelligente Transport Systeme. </w:t>
      </w:r>
      <w:proofErr w:type="spellStart"/>
      <w:r w:rsidRPr="00DD2AB8">
        <w:t>Interior</w:t>
      </w:r>
      <w:proofErr w:type="spellEnd"/>
      <w:r w:rsidRPr="00DD2AB8">
        <w:t xml:space="preserve"> beschäftigt weltweit über 43.000 Mitarbeiter und erzielte 2016 einen Umsatz von 8,3 Milliarden Euro.</w:t>
      </w:r>
    </w:p>
    <w:p w14:paraId="09F3CB79" w14:textId="0D50E14D" w:rsidR="009F2266" w:rsidRPr="00E04A67" w:rsidRDefault="009F2266" w:rsidP="00E04A67">
      <w:pPr>
        <w:pStyle w:val="Boilerplate"/>
        <w:rPr>
          <w:rFonts w:cs="Arial"/>
          <w:color w:val="000000"/>
          <w:szCs w:val="20"/>
        </w:rPr>
      </w:pPr>
      <w:r>
        <w:rPr>
          <w:rFonts w:cs="Arial"/>
          <w:color w:val="000000"/>
          <w:szCs w:val="20"/>
        </w:rPr>
        <w:t xml:space="preserve">Als Bestandteil der Division </w:t>
      </w:r>
      <w:proofErr w:type="spellStart"/>
      <w:r>
        <w:rPr>
          <w:rFonts w:cs="Arial"/>
          <w:color w:val="000000"/>
          <w:szCs w:val="20"/>
        </w:rPr>
        <w:t>Interior</w:t>
      </w:r>
      <w:proofErr w:type="spellEnd"/>
      <w:r>
        <w:rPr>
          <w:rFonts w:cs="Arial"/>
          <w:color w:val="000000"/>
          <w:szCs w:val="20"/>
        </w:rPr>
        <w:t xml:space="preserve"> sind die Nutzfahrzeug- und Handelsaktivitäten der Continental in der Business Unit </w:t>
      </w:r>
      <w:r>
        <w:rPr>
          <w:rFonts w:cs="Arial"/>
          <w:b/>
          <w:color w:val="000000"/>
          <w:szCs w:val="20"/>
        </w:rPr>
        <w:t xml:space="preserve">Commercial </w:t>
      </w:r>
      <w:proofErr w:type="spellStart"/>
      <w:r>
        <w:rPr>
          <w:rFonts w:cs="Arial"/>
          <w:b/>
          <w:color w:val="000000"/>
          <w:szCs w:val="20"/>
        </w:rPr>
        <w:t>Vehicles</w:t>
      </w:r>
      <w:proofErr w:type="spellEnd"/>
      <w:r>
        <w:rPr>
          <w:rFonts w:cs="Arial"/>
          <w:b/>
          <w:color w:val="000000"/>
          <w:szCs w:val="20"/>
        </w:rPr>
        <w:t xml:space="preserve"> &amp; </w:t>
      </w:r>
      <w:proofErr w:type="spellStart"/>
      <w:r>
        <w:rPr>
          <w:rFonts w:cs="Arial"/>
          <w:b/>
          <w:color w:val="000000"/>
          <w:szCs w:val="20"/>
        </w:rPr>
        <w:t>Aftermarket</w:t>
      </w:r>
      <w:proofErr w:type="spellEnd"/>
      <w:r>
        <w:rPr>
          <w:rFonts w:cs="Arial"/>
          <w:color w:val="000000"/>
          <w:szCs w:val="20"/>
        </w:rPr>
        <w:t xml:space="preserve"> zusammengefasst. Ein globales Netz an Vertriebs- und Servicegesellschaften sorgt für die Nähe zum Kunden vor Ort. Mit den Produktmarken Continental, VDO, ATE, </w:t>
      </w:r>
      <w:proofErr w:type="spellStart"/>
      <w:r>
        <w:rPr>
          <w:rFonts w:cs="Arial"/>
          <w:color w:val="000000"/>
          <w:szCs w:val="20"/>
        </w:rPr>
        <w:t>Galfer</w:t>
      </w:r>
      <w:proofErr w:type="spellEnd"/>
      <w:r>
        <w:rPr>
          <w:rFonts w:cs="Arial"/>
          <w:color w:val="000000"/>
          <w:szCs w:val="20"/>
        </w:rPr>
        <w:t xml:space="preserve"> und </w:t>
      </w:r>
      <w:proofErr w:type="spellStart"/>
      <w:r>
        <w:rPr>
          <w:rFonts w:cs="Arial"/>
          <w:color w:val="000000"/>
          <w:szCs w:val="20"/>
        </w:rPr>
        <w:t>Barum</w:t>
      </w:r>
      <w:proofErr w:type="spellEnd"/>
      <w:r>
        <w:rPr>
          <w:rFonts w:cs="Arial"/>
          <w:color w:val="000000"/>
          <w:szCs w:val="20"/>
        </w:rPr>
        <w:t xml:space="preserve">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68D18F43" w14:textId="77777777" w:rsidR="009F2266" w:rsidRDefault="009F2266" w:rsidP="009F2266">
      <w:pPr>
        <w:pStyle w:val="LinksJournalist"/>
      </w:pPr>
    </w:p>
    <w:p w14:paraId="251DF694" w14:textId="77777777" w:rsidR="006D745F" w:rsidRPr="006D745F" w:rsidRDefault="006D745F" w:rsidP="006D745F"/>
    <w:p w14:paraId="4A71E0EB" w14:textId="77777777" w:rsidR="009F2266" w:rsidRDefault="009F2266" w:rsidP="009F2266">
      <w:pPr>
        <w:pStyle w:val="LinksJournalist"/>
      </w:pPr>
      <w:r w:rsidRPr="0027346F">
        <w:t>Kontakt für Journalisten</w:t>
      </w:r>
      <w:r>
        <w:t xml:space="preserve"> </w:t>
      </w:r>
      <w:r w:rsidR="006D745F">
        <w:pict w14:anchorId="4803684C">
          <v:rect id="_x0000_i1025" style="width:481.85pt;height:.35pt" o:hralign="center" o:hrstd="t" o:hrnoshade="t" o:hr="t" fillcolor="black" stroked="f"/>
        </w:pict>
      </w:r>
    </w:p>
    <w:p w14:paraId="0DCE8093" w14:textId="77777777" w:rsidR="009F2266" w:rsidRDefault="009F2266" w:rsidP="009F2266">
      <w:pPr>
        <w:pStyle w:val="Zweispaltig"/>
        <w:sectPr w:rsidR="009F2266">
          <w:headerReference w:type="default" r:id="rId13"/>
          <w:type w:val="continuous"/>
          <w:pgSz w:w="11906" w:h="16838" w:code="9"/>
          <w:pgMar w:top="2835" w:right="851" w:bottom="1134" w:left="1418" w:header="709" w:footer="454" w:gutter="0"/>
          <w:cols w:space="708"/>
          <w:docGrid w:linePitch="360"/>
        </w:sectPr>
      </w:pPr>
    </w:p>
    <w:p w14:paraId="46273BC7" w14:textId="77777777" w:rsidR="00A771FF" w:rsidRDefault="00A771FF" w:rsidP="00A771FF">
      <w:pPr>
        <w:pStyle w:val="Zweispaltig"/>
        <w:rPr>
          <w:rFonts w:cs="Arial"/>
          <w:szCs w:val="22"/>
        </w:rPr>
      </w:pPr>
      <w:r>
        <w:rPr>
          <w:rFonts w:cs="Arial"/>
          <w:szCs w:val="22"/>
        </w:rPr>
        <w:t>Oliver Heil</w:t>
      </w:r>
    </w:p>
    <w:p w14:paraId="6A2D19DB" w14:textId="77777777" w:rsidR="00A771FF" w:rsidRDefault="00A771FF" w:rsidP="00A771FF">
      <w:pPr>
        <w:pStyle w:val="Zweispaltig"/>
        <w:rPr>
          <w:rFonts w:cs="Arial"/>
          <w:szCs w:val="22"/>
        </w:rPr>
      </w:pPr>
      <w:r>
        <w:rPr>
          <w:rFonts w:cs="Arial"/>
          <w:szCs w:val="22"/>
        </w:rPr>
        <w:t>Manager Media Relations</w:t>
      </w:r>
    </w:p>
    <w:p w14:paraId="5F45DB38" w14:textId="77777777" w:rsidR="00A771FF" w:rsidRDefault="00A771FF" w:rsidP="00A771FF">
      <w:pPr>
        <w:pStyle w:val="Zweispaltig"/>
        <w:rPr>
          <w:rFonts w:cs="Arial"/>
          <w:szCs w:val="22"/>
          <w:lang w:val="en-US"/>
        </w:rPr>
      </w:pPr>
      <w:r>
        <w:rPr>
          <w:rFonts w:cs="Arial"/>
          <w:szCs w:val="22"/>
          <w:lang w:val="en-US"/>
        </w:rPr>
        <w:t>Commercial Vehicles &amp; Aftermarket</w:t>
      </w:r>
    </w:p>
    <w:p w14:paraId="15F7EC6E" w14:textId="77777777" w:rsidR="00A771FF" w:rsidRDefault="00A771FF" w:rsidP="00A771FF">
      <w:pPr>
        <w:pStyle w:val="Zweispaltig"/>
        <w:rPr>
          <w:rFonts w:cs="Arial"/>
          <w:szCs w:val="22"/>
          <w:lang w:val="en-US"/>
        </w:rPr>
      </w:pPr>
      <w:r>
        <w:rPr>
          <w:rFonts w:cs="Arial"/>
          <w:szCs w:val="22"/>
          <w:lang w:val="en-US"/>
        </w:rPr>
        <w:t>Continental</w:t>
      </w:r>
    </w:p>
    <w:p w14:paraId="6335FFD1" w14:textId="77777777" w:rsidR="00A771FF" w:rsidRDefault="00A771FF" w:rsidP="00A771FF">
      <w:pPr>
        <w:pStyle w:val="Zweispaltig"/>
        <w:rPr>
          <w:rFonts w:cs="Arial"/>
          <w:szCs w:val="22"/>
          <w:lang w:val="en-US"/>
        </w:rPr>
      </w:pPr>
      <w:proofErr w:type="spellStart"/>
      <w:r w:rsidRPr="005624D8">
        <w:rPr>
          <w:rFonts w:cs="Arial"/>
          <w:szCs w:val="22"/>
          <w:lang w:val="en-US"/>
        </w:rPr>
        <w:t>Telefon</w:t>
      </w:r>
      <w:proofErr w:type="spellEnd"/>
      <w:r w:rsidRPr="005624D8">
        <w:rPr>
          <w:rFonts w:cs="Arial"/>
          <w:szCs w:val="22"/>
          <w:lang w:val="en-US"/>
        </w:rPr>
        <w:t>:</w:t>
      </w:r>
      <w:r>
        <w:rPr>
          <w:rFonts w:cs="Arial"/>
          <w:szCs w:val="22"/>
          <w:lang w:val="en-US"/>
        </w:rPr>
        <w:t xml:space="preserve"> +49 69 7603-9406</w:t>
      </w:r>
    </w:p>
    <w:p w14:paraId="29A3D62F" w14:textId="77777777" w:rsidR="009F2266" w:rsidRDefault="00A771FF" w:rsidP="00A771FF">
      <w:pPr>
        <w:pStyle w:val="Zweispaltig"/>
      </w:pPr>
      <w:r>
        <w:rPr>
          <w:rFonts w:cs="Arial"/>
          <w:szCs w:val="22"/>
        </w:rPr>
        <w:t xml:space="preserve">E-Mail: </w:t>
      </w:r>
      <w:r w:rsidRPr="005624D8">
        <w:rPr>
          <w:rFonts w:cs="Arial"/>
          <w:szCs w:val="22"/>
        </w:rPr>
        <w:t>oliver.heil@continental-corporation.com</w:t>
      </w:r>
    </w:p>
    <w:p w14:paraId="348F8BF1" w14:textId="77777777" w:rsidR="009F2266" w:rsidRDefault="009F2266" w:rsidP="009F2266">
      <w:pPr>
        <w:pStyle w:val="Zweispaltig"/>
      </w:pPr>
    </w:p>
    <w:p w14:paraId="01F86982" w14:textId="77777777" w:rsidR="009F2266" w:rsidRDefault="009F2266" w:rsidP="009F2266">
      <w:pPr>
        <w:pStyle w:val="Zweispaltig"/>
      </w:pPr>
    </w:p>
    <w:p w14:paraId="31F4423F" w14:textId="77777777" w:rsidR="009F2266" w:rsidRDefault="009F2266" w:rsidP="009F2266">
      <w:pPr>
        <w:pStyle w:val="Zweispaltig"/>
      </w:pPr>
    </w:p>
    <w:p w14:paraId="029E3034" w14:textId="77777777" w:rsidR="009F2266" w:rsidRDefault="009F2266" w:rsidP="009F2266">
      <w:pPr>
        <w:pStyle w:val="Zweispaltig"/>
      </w:pPr>
    </w:p>
    <w:p w14:paraId="09ABDFAF" w14:textId="77777777" w:rsidR="009F2266" w:rsidRDefault="009F2266" w:rsidP="009F2266">
      <w:pPr>
        <w:pStyle w:val="Zweispaltig"/>
      </w:pPr>
    </w:p>
    <w:p w14:paraId="21B0F72C" w14:textId="77777777" w:rsidR="009F2266" w:rsidRDefault="009F2266" w:rsidP="009F2266">
      <w:pPr>
        <w:pStyle w:val="Zweispaltig"/>
      </w:pPr>
    </w:p>
    <w:p w14:paraId="1D071F1B" w14:textId="77777777" w:rsidR="009F2266" w:rsidRDefault="009F2266" w:rsidP="009F2266">
      <w:pPr>
        <w:pStyle w:val="Zweispaltig"/>
        <w:sectPr w:rsidR="009F2266">
          <w:type w:val="continuous"/>
          <w:pgSz w:w="11906" w:h="16838" w:code="9"/>
          <w:pgMar w:top="2835" w:right="851" w:bottom="1134" w:left="1418" w:header="709" w:footer="454" w:gutter="0"/>
          <w:cols w:num="2" w:space="340"/>
          <w:docGrid w:linePitch="360"/>
        </w:sectPr>
      </w:pPr>
    </w:p>
    <w:p w14:paraId="35410804" w14:textId="77777777" w:rsidR="009F2266" w:rsidRDefault="006D745F" w:rsidP="009F2266">
      <w:pPr>
        <w:pStyle w:val="Zweispaltig"/>
      </w:pPr>
      <w:r>
        <w:pict w14:anchorId="45C505AC">
          <v:rect id="_x0000_i1026" style="width:481.85pt;height:.35pt" o:hralign="center" o:hrstd="t" o:hrnoshade="t" o:hr="t" fillcolor="black" stroked="f"/>
        </w:pict>
      </w:r>
    </w:p>
    <w:p w14:paraId="1ADD624D" w14:textId="77777777" w:rsidR="009F2266" w:rsidRDefault="009F2266" w:rsidP="009F2266">
      <w:pPr>
        <w:pStyle w:val="PressText"/>
      </w:pPr>
      <w:r>
        <w:t>Die Pressemitteilung ist in folgenden Sprachen verfügbar: Deutsch, Englisch</w:t>
      </w:r>
    </w:p>
    <w:p w14:paraId="3A10E1D4" w14:textId="77777777" w:rsidR="00125E05" w:rsidRDefault="00125E05" w:rsidP="00125E05">
      <w:pPr>
        <w:pStyle w:val="LinksJournalist"/>
      </w:pPr>
      <w:r>
        <w:t>Links</w:t>
      </w:r>
    </w:p>
    <w:p w14:paraId="34B4468A" w14:textId="77777777" w:rsidR="00125E05" w:rsidRPr="00D1727A" w:rsidRDefault="006D745F" w:rsidP="00125E05">
      <w:pPr>
        <w:pStyle w:val="LinksJournalist"/>
      </w:pPr>
      <w:r>
        <w:pict w14:anchorId="32777E10">
          <v:rect id="_x0000_i1027" style="width:481.85pt;height:.75pt" o:hralign="center" o:hrstd="t" o:hrnoshade="t" o:hr="t" fillcolor="black" stroked="f"/>
        </w:pict>
      </w:r>
    </w:p>
    <w:p w14:paraId="0302E711" w14:textId="77777777" w:rsidR="00125E05" w:rsidRPr="00D1727A" w:rsidRDefault="00125E05" w:rsidP="00125E05">
      <w:pPr>
        <w:keepLines w:val="0"/>
        <w:spacing w:after="0" w:line="240" w:lineRule="auto"/>
        <w:rPr>
          <w:b/>
        </w:rPr>
        <w:sectPr w:rsidR="00125E05" w:rsidRPr="00D1727A" w:rsidSect="008C7035">
          <w:type w:val="continuous"/>
          <w:pgSz w:w="11906" w:h="16838"/>
          <w:pgMar w:top="2835" w:right="851" w:bottom="1134" w:left="1418" w:header="709" w:footer="454" w:gutter="0"/>
          <w:cols w:space="720"/>
        </w:sectPr>
      </w:pPr>
    </w:p>
    <w:p w14:paraId="0D4F501F" w14:textId="77777777" w:rsidR="00125E05" w:rsidRDefault="00125E05" w:rsidP="00125E05">
      <w:pPr>
        <w:keepLines w:val="0"/>
        <w:autoSpaceDE w:val="0"/>
        <w:autoSpaceDN w:val="0"/>
        <w:adjustRightInd w:val="0"/>
        <w:spacing w:after="0" w:line="240" w:lineRule="auto"/>
        <w:rPr>
          <w:sz w:val="20"/>
          <w:szCs w:val="20"/>
        </w:rPr>
      </w:pPr>
    </w:p>
    <w:p w14:paraId="36C15BDA" w14:textId="77777777" w:rsidR="00125E05" w:rsidRDefault="00125E05" w:rsidP="00125E05">
      <w:pPr>
        <w:keepLines w:val="0"/>
        <w:autoSpaceDE w:val="0"/>
        <w:autoSpaceDN w:val="0"/>
        <w:adjustRightInd w:val="0"/>
        <w:spacing w:after="0" w:line="240" w:lineRule="auto"/>
        <w:rPr>
          <w:sz w:val="20"/>
          <w:szCs w:val="20"/>
        </w:rPr>
        <w:sectPr w:rsidR="00125E05" w:rsidSect="003967F2">
          <w:type w:val="continuous"/>
          <w:pgSz w:w="11906" w:h="16838"/>
          <w:pgMar w:top="2835" w:right="851" w:bottom="1134" w:left="1418" w:header="709" w:footer="454" w:gutter="0"/>
          <w:cols w:space="340"/>
        </w:sectPr>
      </w:pPr>
    </w:p>
    <w:p w14:paraId="32ED8294" w14:textId="77777777" w:rsidR="00125E05" w:rsidRPr="00D1727A" w:rsidRDefault="00125E05" w:rsidP="00125E05">
      <w:pPr>
        <w:keepLines w:val="0"/>
        <w:autoSpaceDE w:val="0"/>
        <w:autoSpaceDN w:val="0"/>
        <w:adjustRightInd w:val="0"/>
        <w:spacing w:after="0" w:line="240" w:lineRule="auto"/>
        <w:rPr>
          <w:rFonts w:cs="Arial"/>
          <w:bCs/>
          <w:color w:val="000000"/>
          <w:szCs w:val="22"/>
          <w:lang w:eastAsia="en-US"/>
        </w:rPr>
      </w:pPr>
      <w:r w:rsidRPr="00D1727A">
        <w:rPr>
          <w:rFonts w:cs="Arial"/>
          <w:b/>
          <w:bCs/>
          <w:color w:val="000000"/>
          <w:szCs w:val="22"/>
          <w:lang w:eastAsia="en-US"/>
        </w:rPr>
        <w:t>Presseportal:</w:t>
      </w:r>
      <w:r>
        <w:rPr>
          <w:rFonts w:cs="Arial"/>
          <w:b/>
          <w:bCs/>
          <w:color w:val="000000"/>
          <w:szCs w:val="22"/>
          <w:lang w:eastAsia="en-US"/>
        </w:rPr>
        <w:br/>
      </w:r>
      <w:r w:rsidRPr="00D1727A">
        <w:rPr>
          <w:rFonts w:cs="Arial"/>
          <w:bCs/>
          <w:color w:val="000000"/>
          <w:szCs w:val="22"/>
          <w:lang w:eastAsia="en-US"/>
        </w:rPr>
        <w:t>www.continental-presse.de</w:t>
      </w:r>
    </w:p>
    <w:p w14:paraId="5CB72D13" w14:textId="77777777" w:rsidR="00125E05" w:rsidRDefault="00125E05" w:rsidP="00125E05">
      <w:pPr>
        <w:spacing w:after="0" w:line="240" w:lineRule="auto"/>
        <w:rPr>
          <w:szCs w:val="22"/>
        </w:rPr>
      </w:pPr>
    </w:p>
    <w:p w14:paraId="7A490C6A" w14:textId="77777777" w:rsidR="00125E05" w:rsidRPr="00BE6C84" w:rsidRDefault="00125E05" w:rsidP="00125E05">
      <w:pPr>
        <w:spacing w:after="0" w:line="240" w:lineRule="auto"/>
        <w:rPr>
          <w:rFonts w:cs="Arial"/>
          <w:b/>
          <w:sz w:val="20"/>
          <w:szCs w:val="20"/>
        </w:rPr>
      </w:pPr>
      <w:r w:rsidRPr="00D1727A">
        <w:rPr>
          <w:b/>
          <w:szCs w:val="22"/>
        </w:rPr>
        <w:t>Videoportal:</w:t>
      </w:r>
      <w:r>
        <w:rPr>
          <w:b/>
          <w:szCs w:val="22"/>
        </w:rPr>
        <w:br/>
      </w:r>
      <w:r w:rsidRPr="00D1727A">
        <w:rPr>
          <w:szCs w:val="22"/>
        </w:rPr>
        <w:t>http://videoportal.continental-corporation.com</w:t>
      </w:r>
    </w:p>
    <w:p w14:paraId="5F6E2888" w14:textId="77777777" w:rsidR="00125E05" w:rsidRPr="003C64BD" w:rsidRDefault="00125E05" w:rsidP="00125E05">
      <w:pPr>
        <w:pStyle w:val="LinksJournalist"/>
        <w:rPr>
          <w:b w:val="0"/>
        </w:rPr>
      </w:pPr>
      <w:r w:rsidRPr="00D1727A">
        <w:t>Mediendatenbank:</w:t>
      </w:r>
      <w:r>
        <w:br/>
      </w:r>
      <w:r w:rsidRPr="003C64BD">
        <w:rPr>
          <w:b w:val="0"/>
        </w:rPr>
        <w:t>www.continental-mediacenter.com</w:t>
      </w:r>
    </w:p>
    <w:p w14:paraId="7E129801" w14:textId="77777777" w:rsidR="00125E05" w:rsidRPr="00D1727A" w:rsidRDefault="00125E05" w:rsidP="00125E05">
      <w:pPr>
        <w:keepLines w:val="0"/>
        <w:spacing w:after="0" w:line="240" w:lineRule="auto"/>
        <w:sectPr w:rsidR="00125E05" w:rsidRPr="00D1727A" w:rsidSect="008C7035">
          <w:type w:val="continuous"/>
          <w:pgSz w:w="11906" w:h="16838"/>
          <w:pgMar w:top="2835" w:right="851" w:bottom="1134" w:left="1418" w:header="709" w:footer="454" w:gutter="0"/>
          <w:cols w:num="2" w:space="340"/>
        </w:sectPr>
      </w:pPr>
    </w:p>
    <w:p w14:paraId="2A5E5307" w14:textId="72E00BD4" w:rsidR="00C32174" w:rsidRDefault="00C32174" w:rsidP="00E04A67">
      <w:pPr>
        <w:pStyle w:val="LinksJournalist"/>
      </w:pPr>
    </w:p>
    <w:sectPr w:rsidR="00C32174">
      <w:headerReference w:type="default" r:id="rId14"/>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94C02" w14:textId="77777777" w:rsidR="004204A6" w:rsidRDefault="004204A6">
      <w:r>
        <w:separator/>
      </w:r>
    </w:p>
  </w:endnote>
  <w:endnote w:type="continuationSeparator" w:id="0">
    <w:p w14:paraId="66DAB25F" w14:textId="77777777" w:rsidR="004204A6" w:rsidRDefault="0042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18A6" w14:textId="77777777" w:rsidR="00C32174" w:rsidRDefault="009F2266">
    <w:pPr>
      <w:pStyle w:val="Fuzeile"/>
      <w:tabs>
        <w:tab w:val="clear" w:pos="9072"/>
        <w:tab w:val="right" w:pos="9639"/>
      </w:tabs>
      <w:spacing w:line="240" w:lineRule="auto"/>
    </w:pPr>
    <w:r>
      <w:rPr>
        <w:noProof/>
      </w:rPr>
      <mc:AlternateContent>
        <mc:Choice Requires="wps">
          <w:drawing>
            <wp:anchor distT="4294967295" distB="4294967295" distL="114300" distR="114300" simplePos="0" relativeHeight="251658240" behindDoc="0" locked="0" layoutInCell="1" allowOverlap="1" wp14:anchorId="28952124" wp14:editId="7C253B77">
              <wp:simplePos x="0" y="0"/>
              <wp:positionH relativeFrom="page">
                <wp:posOffset>0</wp:posOffset>
              </wp:positionH>
              <wp:positionV relativeFrom="page">
                <wp:posOffset>5346699</wp:posOffset>
              </wp:positionV>
              <wp:extent cx="269875" cy="0"/>
              <wp:effectExtent l="0" t="0" r="34925" b="2540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AEA1BCD" id="_x0000_t32" coordsize="21600,21600" o:spt="32" o:oned="t" path="m0,0l21600,21600e" filled="f">
              <v:path arrowok="t" fillok="f" o:connecttype="none"/>
              <o:lock v:ext="edit" shapetype="t"/>
            </v:shapetype>
            <v:shape id="AutoShape 1" o:spid="_x0000_s1026" type="#_x0000_t32" style="position:absolute;margin-left:0;margin-top:421pt;width:21.25pt;height:0;z-index:251658240;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" strokeweight=".5pt">
              <w10:wrap anchorx="page" anchory="page"/>
            </v:shape>
          </w:pict>
        </mc:Fallback>
      </mc:AlternateContent>
    </w:r>
    <w:r w:rsidR="00D155DA">
      <w:tab/>
    </w:r>
    <w:r w:rsidR="00D155DA">
      <w:tab/>
    </w:r>
    <w:r>
      <w:fldChar w:fldCharType="begin"/>
    </w:r>
    <w:r>
      <w:instrText xml:space="preserve"> if </w:instrText>
    </w:r>
    <w:r>
      <w:fldChar w:fldCharType="begin"/>
    </w:r>
    <w:r>
      <w:instrText xml:space="preserve"> =1 </w:instrText>
    </w:r>
    <w:r>
      <w:fldChar w:fldCharType="separate"/>
    </w:r>
    <w:r w:rsidR="006D745F">
      <w:rPr>
        <w:noProof/>
      </w:rPr>
      <w:instrText>1</w:instrText>
    </w:r>
    <w:r>
      <w:rPr>
        <w:noProof/>
      </w:rPr>
      <w:fldChar w:fldCharType="end"/>
    </w:r>
    <w:r>
      <w:instrText>=</w:instrText>
    </w:r>
    <w:r w:rsidR="00C94DCA">
      <w:fldChar w:fldCharType="begin"/>
    </w:r>
    <w:r w:rsidR="00C94DCA">
      <w:instrText xml:space="preserve"> NumPages </w:instrText>
    </w:r>
    <w:r w:rsidR="00C94DCA">
      <w:fldChar w:fldCharType="separate"/>
    </w:r>
    <w:r w:rsidR="006D745F">
      <w:rPr>
        <w:noProof/>
      </w:rPr>
      <w:instrText>4</w:instrText>
    </w:r>
    <w:r w:rsidR="00C94DCA">
      <w:rPr>
        <w:noProof/>
      </w:rPr>
      <w:fldChar w:fldCharType="end"/>
    </w:r>
    <w:r>
      <w:instrText xml:space="preserve"> "</w:instrText>
    </w:r>
    <w:r>
      <w:fldChar w:fldCharType="begin"/>
    </w:r>
    <w:r>
      <w:instrText xml:space="preserve"> Page </w:instrText>
    </w:r>
    <w:r>
      <w:fldChar w:fldCharType="separate"/>
    </w:r>
    <w:r w:rsidR="00FB228C">
      <w:rPr>
        <w:noProof/>
      </w:rPr>
      <w:instrText>1</w:instrText>
    </w:r>
    <w:r>
      <w:rPr>
        <w:noProof/>
      </w:rPr>
      <w:fldChar w:fldCharType="end"/>
    </w:r>
    <w:r>
      <w:instrText>/</w:instrText>
    </w:r>
    <w:r w:rsidR="00C94DCA">
      <w:fldChar w:fldCharType="begin"/>
    </w:r>
    <w:r w:rsidR="00C94DCA">
      <w:instrText xml:space="preserve"> NumPages </w:instrText>
    </w:r>
    <w:r w:rsidR="00C94DCA">
      <w:fldChar w:fldCharType="separate"/>
    </w:r>
    <w:r w:rsidR="00FB228C">
      <w:rPr>
        <w:noProof/>
      </w:rPr>
      <w:instrText>1</w:instrText>
    </w:r>
    <w:r w:rsidR="00C94DCA">
      <w:rPr>
        <w:noProof/>
      </w:rPr>
      <w:fldChar w:fldCharType="end"/>
    </w:r>
    <w:r>
      <w:instrText>" "</w:instrText>
    </w:r>
    <w:r>
      <w:fldChar w:fldCharType="begin"/>
    </w:r>
    <w:r>
      <w:instrText xml:space="preserve"> if </w:instrText>
    </w:r>
    <w:r>
      <w:fldChar w:fldCharType="begin"/>
    </w:r>
    <w:r>
      <w:instrText xml:space="preserve"> Page </w:instrText>
    </w:r>
    <w:r>
      <w:fldChar w:fldCharType="separate"/>
    </w:r>
    <w:r w:rsidR="006D745F">
      <w:rPr>
        <w:noProof/>
      </w:rPr>
      <w:instrText>1</w:instrText>
    </w:r>
    <w:r>
      <w:rPr>
        <w:noProof/>
      </w:rPr>
      <w:fldChar w:fldCharType="end"/>
    </w:r>
    <w:r>
      <w:instrText>=</w:instrText>
    </w:r>
    <w:r w:rsidR="00C94DCA">
      <w:fldChar w:fldCharType="begin"/>
    </w:r>
    <w:r w:rsidR="00C94DCA">
      <w:instrText xml:space="preserve"> NumPages </w:instrText>
    </w:r>
    <w:r w:rsidR="00C94DCA">
      <w:fldChar w:fldCharType="separate"/>
    </w:r>
    <w:r w:rsidR="006D745F">
      <w:rPr>
        <w:noProof/>
      </w:rPr>
      <w:instrText>4</w:instrText>
    </w:r>
    <w:r w:rsidR="00C94DCA">
      <w:rPr>
        <w:noProof/>
      </w:rPr>
      <w:fldChar w:fldCharType="end"/>
    </w:r>
    <w:r>
      <w:instrText xml:space="preserve"> "" </w:instrText>
    </w:r>
    <w:r>
      <w:br/>
      <w:instrText>"</w:instrText>
    </w:r>
    <w:r>
      <w:fldChar w:fldCharType="begin"/>
    </w:r>
    <w:r>
      <w:instrText xml:space="preserve"> Page </w:instrText>
    </w:r>
    <w:r>
      <w:fldChar w:fldCharType="separate"/>
    </w:r>
    <w:r w:rsidR="006D745F">
      <w:rPr>
        <w:noProof/>
      </w:rPr>
      <w:instrText>1</w:instrText>
    </w:r>
    <w:r>
      <w:rPr>
        <w:noProof/>
      </w:rPr>
      <w:fldChar w:fldCharType="end"/>
    </w:r>
    <w:r>
      <w:instrText>/</w:instrText>
    </w:r>
    <w:r w:rsidR="00C94DCA">
      <w:fldChar w:fldCharType="begin"/>
    </w:r>
    <w:r w:rsidR="00C94DCA">
      <w:instrText xml:space="preserve"> NumPages </w:instrText>
    </w:r>
    <w:r w:rsidR="00C94DCA">
      <w:fldChar w:fldCharType="separate"/>
    </w:r>
    <w:r w:rsidR="006D745F">
      <w:rPr>
        <w:noProof/>
      </w:rPr>
      <w:instrText>4</w:instrText>
    </w:r>
    <w:r w:rsidR="00C94DCA">
      <w:rPr>
        <w:noProof/>
      </w:rPr>
      <w:fldChar w:fldCharType="end"/>
    </w:r>
    <w:r>
      <w:instrText xml:space="preserve">" </w:instrText>
    </w:r>
    <w:r w:rsidR="006D745F">
      <w:fldChar w:fldCharType="separate"/>
    </w:r>
    <w:r w:rsidR="006D745F">
      <w:rPr>
        <w:noProof/>
      </w:rPr>
      <w:instrText>1/4</w:instrText>
    </w:r>
    <w:r>
      <w:fldChar w:fldCharType="end"/>
    </w:r>
    <w:r>
      <w:instrText xml:space="preserve">" </w:instrText>
    </w:r>
    <w:r w:rsidR="006D745F">
      <w:fldChar w:fldCharType="separate"/>
    </w:r>
    <w:r w:rsidR="006D745F">
      <w:rPr>
        <w:noProof/>
      </w:rPr>
      <w:t>1/4</w:t>
    </w:r>
    <w:r>
      <w:fldChar w:fldCharType="end"/>
    </w:r>
  </w:p>
  <w:p w14:paraId="15517179" w14:textId="77777777" w:rsidR="00C32174" w:rsidRDefault="00D155DA">
    <w:pPr>
      <w:pStyle w:val="Fuss"/>
      <w:framePr w:w="9632" w:h="485" w:hRule="exact" w:wrap="around" w:vAnchor="page" w:hAnchor="page" w:x="1390" w:y="16132"/>
      <w:shd w:val="solid" w:color="FFFFFF" w:fill="FFFFFF"/>
      <w:rPr>
        <w:noProof/>
      </w:rPr>
    </w:pPr>
    <w:r>
      <w:rPr>
        <w:noProof/>
      </w:rPr>
      <w:t>Ihr Kontakt:</w:t>
    </w:r>
  </w:p>
  <w:p w14:paraId="707AE846" w14:textId="77777777" w:rsidR="00C32174" w:rsidRDefault="00A771FF">
    <w:pPr>
      <w:pStyle w:val="Fuss"/>
      <w:framePr w:w="9632" w:h="485" w:hRule="exact" w:wrap="around" w:vAnchor="page" w:hAnchor="page" w:x="1390" w:y="16132"/>
      <w:shd w:val="solid" w:color="FFFFFF" w:fill="FFFFFF"/>
    </w:pPr>
    <w:r>
      <w:rPr>
        <w:rFonts w:cs="Arial"/>
        <w:noProof/>
      </w:rPr>
      <w:t>Oliver Heil, Telefon: +49 69 7603-9406</w:t>
    </w:r>
  </w:p>
  <w:p w14:paraId="362DC3E9" w14:textId="77777777" w:rsidR="00C32174" w:rsidRDefault="00D155DA">
    <w:pPr>
      <w:pStyle w:val="Fuss"/>
      <w:spacing w:line="200" w:lineRule="exact"/>
      <w:rPr>
        <w:szCs w:val="18"/>
      </w:rPr>
    </w:pPr>
    <w:r>
      <w:t xml:space="preserve"> </w:t>
    </w:r>
    <w:r>
      <w:rPr>
        <w:szCs w:val="18"/>
      </w:rPr>
      <w:br/>
    </w:r>
  </w:p>
  <w:p w14:paraId="14C18C80" w14:textId="77777777" w:rsidR="00C32174" w:rsidRDefault="00C32174">
    <w:pPr>
      <w:pStyle w:val="Fu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613B6" w14:textId="77777777" w:rsidR="004204A6" w:rsidRDefault="004204A6">
      <w:pPr>
        <w:pStyle w:val="Punkt-Liste"/>
        <w:ind w:left="284"/>
        <w:rPr>
          <w:color w:val="808080"/>
        </w:rPr>
      </w:pPr>
      <w:r>
        <w:rPr>
          <w:color w:val="808080"/>
        </w:rPr>
        <w:separator/>
      </w:r>
    </w:p>
  </w:footnote>
  <w:footnote w:type="continuationSeparator" w:id="0">
    <w:p w14:paraId="1CA1F1B5" w14:textId="77777777" w:rsidR="004204A6" w:rsidRDefault="00420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4605" w14:textId="047D6AC5" w:rsidR="00C32174" w:rsidRDefault="00E51AE2">
    <w:pPr>
      <w:pStyle w:val="TitelC"/>
    </w:pPr>
    <w:r>
      <w:rPr>
        <w:noProof/>
      </w:rPr>
      <w:drawing>
        <wp:anchor distT="0" distB="0" distL="114300" distR="114300" simplePos="0" relativeHeight="251662336" behindDoc="0" locked="0" layoutInCell="1" allowOverlap="1" wp14:anchorId="5A75B785" wp14:editId="399B09F0">
          <wp:simplePos x="0" y="0"/>
          <wp:positionH relativeFrom="column">
            <wp:posOffset>4564168</wp:posOffset>
          </wp:positionH>
          <wp:positionV relativeFrom="paragraph">
            <wp:posOffset>924772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D155DA">
      <w:rPr>
        <w:noProof/>
      </w:rPr>
      <w:drawing>
        <wp:anchor distT="0" distB="0" distL="114300" distR="114300" simplePos="0" relativeHeight="251654144" behindDoc="0" locked="0" layoutInCell="1" allowOverlap="1" wp14:anchorId="428E19F5" wp14:editId="6086A5D7">
          <wp:simplePos x="0" y="0"/>
          <wp:positionH relativeFrom="column">
            <wp:posOffset>-65405</wp:posOffset>
          </wp:positionH>
          <wp:positionV relativeFrom="paragraph">
            <wp:posOffset>-13970</wp:posOffset>
          </wp:positionV>
          <wp:extent cx="2484120" cy="476250"/>
          <wp:effectExtent l="1905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2"/>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7319" w14:textId="77777777" w:rsidR="009F2266" w:rsidRDefault="009F2266">
    <w:pPr>
      <w:pStyle w:val="TitelC"/>
    </w:pPr>
    <w:r>
      <w:rPr>
        <w:noProof/>
      </w:rPr>
      <mc:AlternateContent>
        <mc:Choice Requires="wps">
          <w:drawing>
            <wp:anchor distT="0" distB="0" distL="114300" distR="114300" simplePos="0" relativeHeight="251660288" behindDoc="0" locked="0" layoutInCell="1" allowOverlap="1" wp14:anchorId="3B6738D2" wp14:editId="01FB9C0C">
              <wp:simplePos x="0" y="0"/>
              <wp:positionH relativeFrom="column">
                <wp:posOffset>-900430</wp:posOffset>
              </wp:positionH>
              <wp:positionV relativeFrom="paragraph">
                <wp:posOffset>996950</wp:posOffset>
              </wp:positionV>
              <wp:extent cx="7549515" cy="2914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515"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08679C" w14:textId="77777777" w:rsidR="009F2266" w:rsidRDefault="009F2266">
                          <w:pPr>
                            <w:jc w:val="center"/>
                          </w:pPr>
                          <w:r>
                            <w:t xml:space="preserve">- </w:t>
                          </w:r>
                          <w:r>
                            <w:fldChar w:fldCharType="begin"/>
                          </w:r>
                          <w:r>
                            <w:instrText xml:space="preserve"> PAGE </w:instrText>
                          </w:r>
                          <w:r>
                            <w:fldChar w:fldCharType="separate"/>
                          </w:r>
                          <w:r w:rsidR="006D745F">
                            <w:rPr>
                              <w:noProof/>
                            </w:rPr>
                            <w:t>2</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6738D2" id="_x0000_t202" coordsize="21600,21600" o:spt="202" path="m,l,21600r21600,l21600,xe">
              <v:stroke joinstyle="miter"/>
              <v:path gradientshapeok="t" o:connecttype="rect"/>
            </v:shapetype>
            <v:shape id="Text Box 2" o:spid="_x0000_s1027" type="#_x0000_t202" style="position:absolute;left:0;text-align:left;margin-left:-70.9pt;margin-top:78.5pt;width:594.4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ZgQIAAA8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" stroked="f" strokeweight=".5pt">
              <v:textbox>
                <w:txbxContent>
                  <w:p w14:paraId="6408679C" w14:textId="77777777" w:rsidR="009F2266" w:rsidRDefault="009F2266">
                    <w:pPr>
                      <w:jc w:val="center"/>
                    </w:pPr>
                    <w:r>
                      <w:t xml:space="preserve">- </w:t>
                    </w:r>
                    <w:r>
                      <w:fldChar w:fldCharType="begin"/>
                    </w:r>
                    <w:r>
                      <w:instrText xml:space="preserve"> PAGE </w:instrText>
                    </w:r>
                    <w:r>
                      <w:fldChar w:fldCharType="separate"/>
                    </w:r>
                    <w:r w:rsidR="006D745F">
                      <w:rPr>
                        <w:noProof/>
                      </w:rPr>
                      <w:t>2</w:t>
                    </w:r>
                    <w:r>
                      <w:rPr>
                        <w:noProof/>
                      </w:rPr>
                      <w:fldChar w:fldCharType="end"/>
                    </w:r>
                    <w:r>
                      <w:t xml:space="preserve"> -</w:t>
                    </w:r>
                  </w:p>
                </w:txbxContent>
              </v:textbox>
            </v:shape>
          </w:pict>
        </mc:Fallback>
      </mc:AlternateContent>
    </w:r>
    <w:r>
      <w:rPr>
        <w:noProof/>
      </w:rPr>
      <w:drawing>
        <wp:anchor distT="0" distB="0" distL="114300" distR="114300" simplePos="0" relativeHeight="251659264" behindDoc="0" locked="0" layoutInCell="1" allowOverlap="1" wp14:anchorId="2C9E1DFA" wp14:editId="48F0BA57">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E123" w14:textId="77777777" w:rsidR="00C32174" w:rsidRDefault="009F2266">
    <w:pPr>
      <w:pStyle w:val="TitelC"/>
    </w:pPr>
    <w:r>
      <w:rPr>
        <w:noProof/>
      </w:rPr>
      <mc:AlternateContent>
        <mc:Choice Requires="wps">
          <w:drawing>
            <wp:anchor distT="0" distB="0" distL="114300" distR="114300" simplePos="0" relativeHeight="251657216" behindDoc="0" locked="0" layoutInCell="1" allowOverlap="1" wp14:anchorId="56298720" wp14:editId="1231C991">
              <wp:simplePos x="0" y="0"/>
              <wp:positionH relativeFrom="column">
                <wp:posOffset>0</wp:posOffset>
              </wp:positionH>
              <wp:positionV relativeFrom="paragraph">
                <wp:posOffset>996950</wp:posOffset>
              </wp:positionV>
              <wp:extent cx="6120130" cy="291465"/>
              <wp:effectExtent l="0" t="0" r="1270" b="0"/>
              <wp:wrapNone/>
              <wp:docPr id="3"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1EDD89" w14:textId="77777777" w:rsidR="00C32174" w:rsidRDefault="00D155DA">
                          <w:pPr>
                            <w:spacing w:line="240" w:lineRule="auto"/>
                            <w:jc w:val="center"/>
                          </w:pPr>
                          <w:r>
                            <w:t xml:space="preserve">- </w:t>
                          </w:r>
                          <w:r>
                            <w:fldChar w:fldCharType="begin"/>
                          </w:r>
                          <w:r>
                            <w:instrText xml:space="preserve"> PAGE </w:instrText>
                          </w:r>
                          <w:r>
                            <w:fldChar w:fldCharType="separate"/>
                          </w:r>
                          <w:r w:rsidR="00E04A67">
                            <w:rPr>
                              <w:noProof/>
                            </w:rPr>
                            <w:t>5</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98720" id="_x0000_t202" coordsize="21600,21600" o:spt="202" path="m,l,21600r21600,l21600,xe">
              <v:stroke joinstyle="miter"/>
              <v:path gradientshapeok="t" o:connecttype="rect"/>
            </v:shapetype>
            <v:shape id="Textfeld 41" o:spid="_x0000_s1028" type="#_x0000_t202" style="position:absolute;left:0;text-align:left;margin-left:0;margin-top:78.5pt;width:481.9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" stroked="f" strokeweight=".5pt">
              <v:textbox>
                <w:txbxContent>
                  <w:p w14:paraId="701EDD89" w14:textId="77777777" w:rsidR="00C32174" w:rsidRDefault="00D155DA">
                    <w:pPr>
                      <w:spacing w:line="240" w:lineRule="auto"/>
                      <w:jc w:val="center"/>
                    </w:pPr>
                    <w:r>
                      <w:t xml:space="preserve">- </w:t>
                    </w:r>
                    <w:r>
                      <w:fldChar w:fldCharType="begin"/>
                    </w:r>
                    <w:r>
                      <w:instrText xml:space="preserve"> PAGE </w:instrText>
                    </w:r>
                    <w:r>
                      <w:fldChar w:fldCharType="separate"/>
                    </w:r>
                    <w:r w:rsidR="00E04A67">
                      <w:rPr>
                        <w:noProof/>
                      </w:rPr>
                      <w:t>5</w:t>
                    </w:r>
                    <w:r>
                      <w:rPr>
                        <w:noProof/>
                      </w:rPr>
                      <w:fldChar w:fldCharType="end"/>
                    </w:r>
                    <w:r>
                      <w:t xml:space="preserve"> -</w:t>
                    </w:r>
                  </w:p>
                </w:txbxContent>
              </v:textbox>
            </v:shape>
          </w:pict>
        </mc:Fallback>
      </mc:AlternateContent>
    </w:r>
    <w:r w:rsidR="00D155DA">
      <w:rPr>
        <w:noProof/>
      </w:rPr>
      <w:drawing>
        <wp:anchor distT="0" distB="0" distL="114300" distR="114300" simplePos="0" relativeHeight="251655168" behindDoc="0" locked="0" layoutInCell="1" allowOverlap="1" wp14:anchorId="1B0E8B95" wp14:editId="180D86AF">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CA2BF0"/>
    <w:multiLevelType w:val="hybridMultilevel"/>
    <w:tmpl w:val="9872C3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ussszeile" w:val="Fusszeile"/>
    <w:docVar w:name="Fusszeile" w:val="Ihr Kontakt:_x000d__x000a_Vorname Nachname, Telefon: international"/>
  </w:docVars>
  <w:rsids>
    <w:rsidRoot w:val="00A771FF"/>
    <w:rsid w:val="0000365C"/>
    <w:rsid w:val="0002607D"/>
    <w:rsid w:val="000973A2"/>
    <w:rsid w:val="000A76D0"/>
    <w:rsid w:val="000B2C7B"/>
    <w:rsid w:val="000C49D7"/>
    <w:rsid w:val="000D28AF"/>
    <w:rsid w:val="000D3637"/>
    <w:rsid w:val="000E5541"/>
    <w:rsid w:val="001013F9"/>
    <w:rsid w:val="00125D41"/>
    <w:rsid w:val="00125E05"/>
    <w:rsid w:val="001507F5"/>
    <w:rsid w:val="00160645"/>
    <w:rsid w:val="0017597C"/>
    <w:rsid w:val="001761CB"/>
    <w:rsid w:val="0018420E"/>
    <w:rsid w:val="00195B7F"/>
    <w:rsid w:val="001A0B35"/>
    <w:rsid w:val="001E6F73"/>
    <w:rsid w:val="002017AA"/>
    <w:rsid w:val="00207E33"/>
    <w:rsid w:val="00216235"/>
    <w:rsid w:val="00217ABD"/>
    <w:rsid w:val="002403ED"/>
    <w:rsid w:val="0027085A"/>
    <w:rsid w:val="00270B79"/>
    <w:rsid w:val="002826F4"/>
    <w:rsid w:val="00286846"/>
    <w:rsid w:val="002E69FF"/>
    <w:rsid w:val="002E7FB8"/>
    <w:rsid w:val="002F262A"/>
    <w:rsid w:val="00300DA1"/>
    <w:rsid w:val="00340EB1"/>
    <w:rsid w:val="003816C4"/>
    <w:rsid w:val="003F0846"/>
    <w:rsid w:val="003F4A39"/>
    <w:rsid w:val="004204A6"/>
    <w:rsid w:val="00447BB0"/>
    <w:rsid w:val="004854AB"/>
    <w:rsid w:val="00497208"/>
    <w:rsid w:val="004A4C73"/>
    <w:rsid w:val="004B4C46"/>
    <w:rsid w:val="004D2D39"/>
    <w:rsid w:val="004D4E1C"/>
    <w:rsid w:val="004E7D50"/>
    <w:rsid w:val="004F1F35"/>
    <w:rsid w:val="004F40C8"/>
    <w:rsid w:val="00556C10"/>
    <w:rsid w:val="005624D8"/>
    <w:rsid w:val="005824D4"/>
    <w:rsid w:val="005E18C1"/>
    <w:rsid w:val="005F44B2"/>
    <w:rsid w:val="00681C92"/>
    <w:rsid w:val="00692DC1"/>
    <w:rsid w:val="006A26C2"/>
    <w:rsid w:val="006D252B"/>
    <w:rsid w:val="006D745F"/>
    <w:rsid w:val="006E5AC0"/>
    <w:rsid w:val="006E7445"/>
    <w:rsid w:val="007439D4"/>
    <w:rsid w:val="007544E2"/>
    <w:rsid w:val="0078722A"/>
    <w:rsid w:val="007A3D40"/>
    <w:rsid w:val="007E5E3D"/>
    <w:rsid w:val="007F4EC8"/>
    <w:rsid w:val="0081606C"/>
    <w:rsid w:val="00861E79"/>
    <w:rsid w:val="00862769"/>
    <w:rsid w:val="00865E97"/>
    <w:rsid w:val="008843A4"/>
    <w:rsid w:val="008973C0"/>
    <w:rsid w:val="008A7ADC"/>
    <w:rsid w:val="008B2D33"/>
    <w:rsid w:val="008B6C32"/>
    <w:rsid w:val="008D1F81"/>
    <w:rsid w:val="008D5085"/>
    <w:rsid w:val="008F7048"/>
    <w:rsid w:val="00910349"/>
    <w:rsid w:val="00930522"/>
    <w:rsid w:val="00944E07"/>
    <w:rsid w:val="0096185A"/>
    <w:rsid w:val="009660EF"/>
    <w:rsid w:val="0097656A"/>
    <w:rsid w:val="009838DF"/>
    <w:rsid w:val="009868F4"/>
    <w:rsid w:val="009A22F4"/>
    <w:rsid w:val="009A2958"/>
    <w:rsid w:val="009D07CD"/>
    <w:rsid w:val="009F2266"/>
    <w:rsid w:val="00A12936"/>
    <w:rsid w:val="00A33C66"/>
    <w:rsid w:val="00A42875"/>
    <w:rsid w:val="00A43FF1"/>
    <w:rsid w:val="00A4460D"/>
    <w:rsid w:val="00A4497D"/>
    <w:rsid w:val="00A561F2"/>
    <w:rsid w:val="00A56E32"/>
    <w:rsid w:val="00A63E63"/>
    <w:rsid w:val="00A7031A"/>
    <w:rsid w:val="00A724D3"/>
    <w:rsid w:val="00A771FF"/>
    <w:rsid w:val="00A773BD"/>
    <w:rsid w:val="00A8290F"/>
    <w:rsid w:val="00A90FD5"/>
    <w:rsid w:val="00A95C0F"/>
    <w:rsid w:val="00AA11B2"/>
    <w:rsid w:val="00AC716F"/>
    <w:rsid w:val="00AE03FD"/>
    <w:rsid w:val="00AE056B"/>
    <w:rsid w:val="00AF12F3"/>
    <w:rsid w:val="00AF475D"/>
    <w:rsid w:val="00B11CE9"/>
    <w:rsid w:val="00B14260"/>
    <w:rsid w:val="00B42A21"/>
    <w:rsid w:val="00B61A61"/>
    <w:rsid w:val="00B734E3"/>
    <w:rsid w:val="00B819DE"/>
    <w:rsid w:val="00B820CB"/>
    <w:rsid w:val="00B82497"/>
    <w:rsid w:val="00B9277C"/>
    <w:rsid w:val="00B97CD1"/>
    <w:rsid w:val="00BA2B7C"/>
    <w:rsid w:val="00BC4B39"/>
    <w:rsid w:val="00BC4FB3"/>
    <w:rsid w:val="00BD3947"/>
    <w:rsid w:val="00BF4C4D"/>
    <w:rsid w:val="00C310E6"/>
    <w:rsid w:val="00C32174"/>
    <w:rsid w:val="00C919BB"/>
    <w:rsid w:val="00C9330A"/>
    <w:rsid w:val="00C94DCA"/>
    <w:rsid w:val="00CB6065"/>
    <w:rsid w:val="00CE7B6F"/>
    <w:rsid w:val="00D048C1"/>
    <w:rsid w:val="00D155DA"/>
    <w:rsid w:val="00D15BD4"/>
    <w:rsid w:val="00D17BD9"/>
    <w:rsid w:val="00D255F7"/>
    <w:rsid w:val="00D30AA6"/>
    <w:rsid w:val="00DA2695"/>
    <w:rsid w:val="00DB01D6"/>
    <w:rsid w:val="00DB05EC"/>
    <w:rsid w:val="00DC6AE4"/>
    <w:rsid w:val="00DD1499"/>
    <w:rsid w:val="00DD3803"/>
    <w:rsid w:val="00DE6C53"/>
    <w:rsid w:val="00DF62B5"/>
    <w:rsid w:val="00E04A67"/>
    <w:rsid w:val="00E15DDE"/>
    <w:rsid w:val="00E27878"/>
    <w:rsid w:val="00E41CE6"/>
    <w:rsid w:val="00E51AE2"/>
    <w:rsid w:val="00E704C6"/>
    <w:rsid w:val="00E716F9"/>
    <w:rsid w:val="00E71A82"/>
    <w:rsid w:val="00E83823"/>
    <w:rsid w:val="00EA1A68"/>
    <w:rsid w:val="00EC4FE7"/>
    <w:rsid w:val="00EC7BC7"/>
    <w:rsid w:val="00EE05DD"/>
    <w:rsid w:val="00EE4265"/>
    <w:rsid w:val="00F11AA7"/>
    <w:rsid w:val="00F26E4A"/>
    <w:rsid w:val="00F323BE"/>
    <w:rsid w:val="00F625B5"/>
    <w:rsid w:val="00F82080"/>
    <w:rsid w:val="00F84CD5"/>
    <w:rsid w:val="00F92415"/>
    <w:rsid w:val="00F93178"/>
    <w:rsid w:val="00F9521A"/>
    <w:rsid w:val="00FA7983"/>
    <w:rsid w:val="00FB228C"/>
    <w:rsid w:val="00FE2106"/>
    <w:rsid w:val="00FE23BD"/>
    <w:rsid w:val="00FE3E99"/>
    <w:rsid w:val="00FE62FF"/>
    <w:rsid w:val="00FF1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F79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rsid w:val="00125E05"/>
    <w:pPr>
      <w:keepNext/>
      <w:spacing w:before="660"/>
      <w:outlineLvl w:val="1"/>
    </w:pPr>
    <w:rPr>
      <w:rFonts w:eastAsia="Times New Roman"/>
      <w:b/>
      <w:bCs/>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sid w:val="00125E05"/>
    <w:rPr>
      <w:rFonts w:ascii="Arial" w:eastAsia="Times New Roman" w:hAnsi="Arial"/>
      <w:b/>
      <w:bCs/>
      <w:sz w:val="22"/>
      <w:szCs w:val="26"/>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paragraph" w:styleId="Listenabsatz">
    <w:name w:val="List Paragraph"/>
    <w:basedOn w:val="Standard"/>
    <w:uiPriority w:val="34"/>
    <w:qFormat/>
    <w:rsid w:val="00125E05"/>
    <w:pPr>
      <w:ind w:left="720"/>
      <w:contextualSpacing/>
    </w:pPr>
  </w:style>
  <w:style w:type="character" w:customStyle="1" w:styleId="apple-converted-space">
    <w:name w:val="apple-converted-space"/>
    <w:basedOn w:val="Absatz-Standardschriftart"/>
    <w:rsid w:val="0078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00437">
      <w:bodyDiv w:val="1"/>
      <w:marLeft w:val="0"/>
      <w:marRight w:val="0"/>
      <w:marTop w:val="0"/>
      <w:marBottom w:val="0"/>
      <w:divBdr>
        <w:top w:val="none" w:sz="0" w:space="0" w:color="auto"/>
        <w:left w:val="none" w:sz="0" w:space="0" w:color="auto"/>
        <w:bottom w:val="none" w:sz="0" w:space="0" w:color="auto"/>
        <w:right w:val="none" w:sz="0" w:space="0" w:color="auto"/>
      </w:divBdr>
    </w:div>
    <w:div w:id="11463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leet.vdo.de/fahrzeuge/abfahrtskontrolle/tis-web-fleet-ap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F6A6B95BEC94AAB9DCE6F70D38356" ma:contentTypeVersion="5" ma:contentTypeDescription="Create a new document." ma:contentTypeScope="" ma:versionID="3047c5ecee6f264b8a89b6ec369d0eb1">
  <xsd:schema xmlns:xsd="http://www.w3.org/2001/XMLSchema" xmlns:xs="http://www.w3.org/2001/XMLSchema" xmlns:p="http://schemas.microsoft.com/office/2006/metadata/properties" xmlns:ns2="db91d149-9c09-470e-9095-006bae5db80c" targetNamespace="http://schemas.microsoft.com/office/2006/metadata/properties" ma:root="true" ma:fieldsID="2ed71235d45e3dfbd19fdcc57c934553" ns2:_="">
    <xsd:import namespace="db91d149-9c09-470e-9095-006bae5db80c"/>
    <xsd:element name="properties">
      <xsd:complexType>
        <xsd:sequence>
          <xsd:element name="documentManagement">
            <xsd:complexType>
              <xsd:all>
                <xsd:element ref="ns2:MailAttachments" minOccurs="0"/>
                <xsd:element ref="ns2:MailDate" minOccurs="0"/>
                <xsd:element ref="ns2:MailFrom" minOccurs="0"/>
                <xsd:element ref="ns2:MailTo" minOccurs="0"/>
                <xsd:element ref="ns2:EMail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1d149-9c09-470e-9095-006bae5db80c" elementFormDefault="qualified">
    <xsd:import namespace="http://schemas.microsoft.com/office/2006/documentManagement/types"/>
    <xsd:import namespace="http://schemas.microsoft.com/office/infopath/2007/PartnerControls"/>
    <xsd:element name="MailAttachments" ma:index="8" nillable="true" ma:displayName="Attachments" ma:default="0" ma:description="Indicates if the e-mail message contains one or more attachments." ma:internalName="MailAttachments">
      <xsd:simpleType>
        <xsd:restriction base="dms:Boolean">
          <xsd:maxLength value="255"/>
        </xsd:restriction>
      </xsd:simpleType>
    </xsd:element>
    <xsd:element name="MailDate" ma:index="9" nillable="true" ma:displayName="Date" ma:description="The date and time when the message was sent." ma:format="DateTime" ma:internalName="MailDate">
      <xsd:simpleType>
        <xsd:restriction base="dms:DateTime"/>
      </xsd:simpleType>
    </xsd:element>
    <xsd:element name="MailFrom" ma:index="10" nillable="true" ma:displayName="From" ma:description="The identity of the person who sent the message." ma:internalName="MailFrom">
      <xsd:simpleType>
        <xsd:restriction base="dms:Text">
          <xsd:maxLength value="255"/>
        </xsd:restriction>
      </xsd:simpleType>
    </xsd:element>
    <xsd:element name="MailTo" ma:index="11" nillable="true" ma:displayName="To" ma:description="The identity of the primary recipients of the message." ma:internalName="MailTo">
      <xsd:simpleType>
        <xsd:restriction base="dms:Note">
          <xsd:maxLength value="255"/>
        </xsd:restriction>
      </xsd:simpleType>
    </xsd:element>
    <xsd:element name="EMail_x0020_Date" ma:index="12" nillable="true" ma:displayName="EMail Date" ma:format="DateTime" ma:internalName="EMail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74BC7E-2AF2-4A70-B74F-AE419B49A3F1}">
  <ds:schemaRefs>
    <ds:schemaRef ds:uri="http://schemas.microsoft.com/sharepoint/v3/contenttype/forms"/>
  </ds:schemaRefs>
</ds:datastoreItem>
</file>

<file path=customXml/itemProps2.xml><?xml version="1.0" encoding="utf-8"?>
<ds:datastoreItem xmlns:ds="http://schemas.openxmlformats.org/officeDocument/2006/customXml" ds:itemID="{A7134426-2665-4359-B3A0-1F45C619F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1d149-9c09-470e-9095-006bae5db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D573B-B505-4940-B027-CC279C29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6379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7377</CharactersWithSpaces>
  <SharedDoc>false</SharedDoc>
  <HLinks>
    <vt:vector size="6" baseType="variant">
      <vt:variant>
        <vt:i4>7798862</vt:i4>
      </vt:variant>
      <vt:variant>
        <vt:i4>0</vt:i4>
      </vt:variant>
      <vt:variant>
        <vt:i4>0</vt:i4>
      </vt:variant>
      <vt:variant>
        <vt:i4>5</vt:i4>
      </vt:variant>
      <vt:variant>
        <vt:lpwstr>mailto:frederick.wilde@continental-corporation.com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2017-10-27T07:53:00Z</dcterms:created>
  <dcterms:modified xsi:type="dcterms:W3CDTF">2017-11-14T13:15:00Z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0x010100640F6A6B95BEC94AAB9DCE6F70D38356</vt:lpwstr>
  </property>
</Properties>
</file>